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0F1" w:rsidRPr="007D18B9" w:rsidRDefault="00D220F1" w:rsidP="007D18B9">
      <w:pPr>
        <w:spacing w:after="0" w:line="360" w:lineRule="auto"/>
        <w:ind w:firstLine="709"/>
        <w:jc w:val="center"/>
        <w:rPr>
          <w:rFonts w:ascii="Times New Roman" w:hAnsi="Times New Roman" w:cs="Times New Roman"/>
          <w:b/>
          <w:sz w:val="28"/>
          <w:szCs w:val="28"/>
        </w:rPr>
      </w:pPr>
      <w:r w:rsidRPr="007D18B9">
        <w:rPr>
          <w:rFonts w:ascii="Times New Roman" w:hAnsi="Times New Roman" w:cs="Times New Roman"/>
          <w:b/>
          <w:sz w:val="28"/>
          <w:szCs w:val="28"/>
        </w:rPr>
        <w:t>Содержание</w:t>
      </w:r>
    </w:p>
    <w:sdt>
      <w:sdtPr>
        <w:id w:val="1350296"/>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7D18B9" w:rsidRPr="007D18B9" w:rsidRDefault="007D18B9" w:rsidP="007D18B9">
          <w:pPr>
            <w:pStyle w:val="a9"/>
            <w:spacing w:before="0" w:line="360" w:lineRule="auto"/>
            <w:rPr>
              <w:rFonts w:ascii="Times New Roman" w:hAnsi="Times New Roman" w:cs="Times New Roman"/>
              <w:b w:val="0"/>
            </w:rPr>
          </w:pPr>
        </w:p>
        <w:p w:rsidR="007D18B9" w:rsidRPr="007D18B9" w:rsidRDefault="007D18B9" w:rsidP="007D18B9">
          <w:pPr>
            <w:pStyle w:val="11"/>
            <w:tabs>
              <w:tab w:val="right" w:leader="dot" w:pos="9629"/>
            </w:tabs>
            <w:spacing w:after="0" w:line="360" w:lineRule="auto"/>
            <w:rPr>
              <w:rFonts w:ascii="Times New Roman" w:eastAsiaTheme="minorEastAsia" w:hAnsi="Times New Roman" w:cs="Times New Roman"/>
              <w:noProof/>
              <w:sz w:val="28"/>
              <w:szCs w:val="28"/>
              <w:lang w:eastAsia="ru-RU"/>
            </w:rPr>
          </w:pPr>
          <w:r w:rsidRPr="007D18B9">
            <w:rPr>
              <w:rFonts w:ascii="Times New Roman" w:hAnsi="Times New Roman" w:cs="Times New Roman"/>
              <w:sz w:val="28"/>
              <w:szCs w:val="28"/>
            </w:rPr>
            <w:fldChar w:fldCharType="begin"/>
          </w:r>
          <w:r w:rsidRPr="007D18B9">
            <w:rPr>
              <w:rFonts w:ascii="Times New Roman" w:hAnsi="Times New Roman" w:cs="Times New Roman"/>
              <w:sz w:val="28"/>
              <w:szCs w:val="28"/>
            </w:rPr>
            <w:instrText xml:space="preserve"> TOC \o "1-3" \h \z \u </w:instrText>
          </w:r>
          <w:r w:rsidRPr="007D18B9">
            <w:rPr>
              <w:rFonts w:ascii="Times New Roman" w:hAnsi="Times New Roman" w:cs="Times New Roman"/>
              <w:sz w:val="28"/>
              <w:szCs w:val="28"/>
            </w:rPr>
            <w:fldChar w:fldCharType="separate"/>
          </w:r>
          <w:hyperlink w:anchor="_Toc22225080" w:history="1">
            <w:r w:rsidRPr="007D18B9">
              <w:rPr>
                <w:rStyle w:val="a7"/>
                <w:rFonts w:ascii="Times New Roman" w:hAnsi="Times New Roman" w:cs="Times New Roman"/>
                <w:noProof/>
                <w:sz w:val="28"/>
                <w:szCs w:val="28"/>
              </w:rPr>
              <w:t>Введение</w:t>
            </w:r>
            <w:r w:rsidRPr="007D18B9">
              <w:rPr>
                <w:rFonts w:ascii="Times New Roman" w:hAnsi="Times New Roman" w:cs="Times New Roman"/>
                <w:noProof/>
                <w:webHidden/>
                <w:sz w:val="28"/>
                <w:szCs w:val="28"/>
              </w:rPr>
              <w:tab/>
            </w:r>
            <w:r w:rsidRPr="007D18B9">
              <w:rPr>
                <w:rFonts w:ascii="Times New Roman" w:hAnsi="Times New Roman" w:cs="Times New Roman"/>
                <w:noProof/>
                <w:webHidden/>
                <w:sz w:val="28"/>
                <w:szCs w:val="28"/>
              </w:rPr>
              <w:fldChar w:fldCharType="begin"/>
            </w:r>
            <w:r w:rsidRPr="007D18B9">
              <w:rPr>
                <w:rFonts w:ascii="Times New Roman" w:hAnsi="Times New Roman" w:cs="Times New Roman"/>
                <w:noProof/>
                <w:webHidden/>
                <w:sz w:val="28"/>
                <w:szCs w:val="28"/>
              </w:rPr>
              <w:instrText xml:space="preserve"> PAGEREF _Toc22225080 \h </w:instrText>
            </w:r>
            <w:r w:rsidRPr="007D18B9">
              <w:rPr>
                <w:rFonts w:ascii="Times New Roman" w:hAnsi="Times New Roman" w:cs="Times New Roman"/>
                <w:noProof/>
                <w:webHidden/>
                <w:sz w:val="28"/>
                <w:szCs w:val="28"/>
              </w:rPr>
            </w:r>
            <w:r w:rsidRPr="007D18B9">
              <w:rPr>
                <w:rFonts w:ascii="Times New Roman" w:hAnsi="Times New Roman" w:cs="Times New Roman"/>
                <w:noProof/>
                <w:webHidden/>
                <w:sz w:val="28"/>
                <w:szCs w:val="28"/>
              </w:rPr>
              <w:fldChar w:fldCharType="separate"/>
            </w:r>
            <w:r w:rsidRPr="007D18B9">
              <w:rPr>
                <w:rFonts w:ascii="Times New Roman" w:hAnsi="Times New Roman" w:cs="Times New Roman"/>
                <w:noProof/>
                <w:webHidden/>
                <w:sz w:val="28"/>
                <w:szCs w:val="28"/>
              </w:rPr>
              <w:t>3</w:t>
            </w:r>
            <w:r w:rsidRPr="007D18B9">
              <w:rPr>
                <w:rFonts w:ascii="Times New Roman" w:hAnsi="Times New Roman" w:cs="Times New Roman"/>
                <w:noProof/>
                <w:webHidden/>
                <w:sz w:val="28"/>
                <w:szCs w:val="28"/>
              </w:rPr>
              <w:fldChar w:fldCharType="end"/>
            </w:r>
          </w:hyperlink>
        </w:p>
        <w:p w:rsidR="007D18B9" w:rsidRPr="007D18B9" w:rsidRDefault="007D18B9" w:rsidP="007D18B9">
          <w:pPr>
            <w:pStyle w:val="11"/>
            <w:tabs>
              <w:tab w:val="right" w:leader="dot" w:pos="9629"/>
            </w:tabs>
            <w:spacing w:after="0" w:line="360" w:lineRule="auto"/>
            <w:rPr>
              <w:rFonts w:ascii="Times New Roman" w:eastAsiaTheme="minorEastAsia" w:hAnsi="Times New Roman" w:cs="Times New Roman"/>
              <w:noProof/>
              <w:sz w:val="28"/>
              <w:szCs w:val="28"/>
              <w:lang w:eastAsia="ru-RU"/>
            </w:rPr>
          </w:pPr>
          <w:hyperlink w:anchor="_Toc22225081" w:history="1">
            <w:r w:rsidRPr="007D18B9">
              <w:rPr>
                <w:rStyle w:val="a7"/>
                <w:rFonts w:ascii="Times New Roman" w:hAnsi="Times New Roman" w:cs="Times New Roman"/>
                <w:noProof/>
                <w:sz w:val="28"/>
                <w:szCs w:val="28"/>
              </w:rPr>
              <w:t>1.Понятие, специфика выработки и реализации государственных решений</w:t>
            </w:r>
            <w:r w:rsidRPr="007D18B9">
              <w:rPr>
                <w:rFonts w:ascii="Times New Roman" w:hAnsi="Times New Roman" w:cs="Times New Roman"/>
                <w:noProof/>
                <w:webHidden/>
                <w:sz w:val="28"/>
                <w:szCs w:val="28"/>
              </w:rPr>
              <w:tab/>
            </w:r>
            <w:r w:rsidRPr="007D18B9">
              <w:rPr>
                <w:rFonts w:ascii="Times New Roman" w:hAnsi="Times New Roman" w:cs="Times New Roman"/>
                <w:noProof/>
                <w:webHidden/>
                <w:sz w:val="28"/>
                <w:szCs w:val="28"/>
              </w:rPr>
              <w:fldChar w:fldCharType="begin"/>
            </w:r>
            <w:r w:rsidRPr="007D18B9">
              <w:rPr>
                <w:rFonts w:ascii="Times New Roman" w:hAnsi="Times New Roman" w:cs="Times New Roman"/>
                <w:noProof/>
                <w:webHidden/>
                <w:sz w:val="28"/>
                <w:szCs w:val="28"/>
              </w:rPr>
              <w:instrText xml:space="preserve"> PAGEREF _Toc22225081 \h </w:instrText>
            </w:r>
            <w:r w:rsidRPr="007D18B9">
              <w:rPr>
                <w:rFonts w:ascii="Times New Roman" w:hAnsi="Times New Roman" w:cs="Times New Roman"/>
                <w:noProof/>
                <w:webHidden/>
                <w:sz w:val="28"/>
                <w:szCs w:val="28"/>
              </w:rPr>
            </w:r>
            <w:r w:rsidRPr="007D18B9">
              <w:rPr>
                <w:rFonts w:ascii="Times New Roman" w:hAnsi="Times New Roman" w:cs="Times New Roman"/>
                <w:noProof/>
                <w:webHidden/>
                <w:sz w:val="28"/>
                <w:szCs w:val="28"/>
              </w:rPr>
              <w:fldChar w:fldCharType="separate"/>
            </w:r>
            <w:r w:rsidRPr="007D18B9">
              <w:rPr>
                <w:rFonts w:ascii="Times New Roman" w:hAnsi="Times New Roman" w:cs="Times New Roman"/>
                <w:noProof/>
                <w:webHidden/>
                <w:sz w:val="28"/>
                <w:szCs w:val="28"/>
              </w:rPr>
              <w:t>5</w:t>
            </w:r>
            <w:r w:rsidRPr="007D18B9">
              <w:rPr>
                <w:rFonts w:ascii="Times New Roman" w:hAnsi="Times New Roman" w:cs="Times New Roman"/>
                <w:noProof/>
                <w:webHidden/>
                <w:sz w:val="28"/>
                <w:szCs w:val="28"/>
              </w:rPr>
              <w:fldChar w:fldCharType="end"/>
            </w:r>
          </w:hyperlink>
        </w:p>
        <w:p w:rsidR="007D18B9" w:rsidRPr="007D18B9" w:rsidRDefault="007D18B9" w:rsidP="007D18B9">
          <w:pPr>
            <w:pStyle w:val="11"/>
            <w:tabs>
              <w:tab w:val="right" w:leader="dot" w:pos="9629"/>
            </w:tabs>
            <w:spacing w:after="0" w:line="360" w:lineRule="auto"/>
            <w:rPr>
              <w:rFonts w:ascii="Times New Roman" w:eastAsiaTheme="minorEastAsia" w:hAnsi="Times New Roman" w:cs="Times New Roman"/>
              <w:noProof/>
              <w:sz w:val="28"/>
              <w:szCs w:val="28"/>
              <w:lang w:eastAsia="ru-RU"/>
            </w:rPr>
          </w:pPr>
          <w:hyperlink w:anchor="_Toc22225082" w:history="1">
            <w:r w:rsidRPr="007D18B9">
              <w:rPr>
                <w:rStyle w:val="a7"/>
                <w:rFonts w:ascii="Times New Roman" w:eastAsia="Times New Roman" w:hAnsi="Times New Roman" w:cs="Times New Roman"/>
                <w:noProof/>
                <w:sz w:val="28"/>
                <w:szCs w:val="28"/>
              </w:rPr>
              <w:t>2.Ответственность  за  неисполнение  государственных</w:t>
            </w:r>
            <w:r w:rsidRPr="007D18B9">
              <w:rPr>
                <w:rFonts w:ascii="Times New Roman" w:hAnsi="Times New Roman" w:cs="Times New Roman"/>
                <w:noProof/>
                <w:webHidden/>
                <w:sz w:val="28"/>
                <w:szCs w:val="28"/>
              </w:rPr>
              <w:tab/>
            </w:r>
            <w:r w:rsidRPr="007D18B9">
              <w:rPr>
                <w:rFonts w:ascii="Times New Roman" w:hAnsi="Times New Roman" w:cs="Times New Roman"/>
                <w:noProof/>
                <w:webHidden/>
                <w:sz w:val="28"/>
                <w:szCs w:val="28"/>
              </w:rPr>
              <w:fldChar w:fldCharType="begin"/>
            </w:r>
            <w:r w:rsidRPr="007D18B9">
              <w:rPr>
                <w:rFonts w:ascii="Times New Roman" w:hAnsi="Times New Roman" w:cs="Times New Roman"/>
                <w:noProof/>
                <w:webHidden/>
                <w:sz w:val="28"/>
                <w:szCs w:val="28"/>
              </w:rPr>
              <w:instrText xml:space="preserve"> PAGEREF _Toc22225082 \h </w:instrText>
            </w:r>
            <w:r w:rsidRPr="007D18B9">
              <w:rPr>
                <w:rFonts w:ascii="Times New Roman" w:hAnsi="Times New Roman" w:cs="Times New Roman"/>
                <w:noProof/>
                <w:webHidden/>
                <w:sz w:val="28"/>
                <w:szCs w:val="28"/>
              </w:rPr>
            </w:r>
            <w:r w:rsidRPr="007D18B9">
              <w:rPr>
                <w:rFonts w:ascii="Times New Roman" w:hAnsi="Times New Roman" w:cs="Times New Roman"/>
                <w:noProof/>
                <w:webHidden/>
                <w:sz w:val="28"/>
                <w:szCs w:val="28"/>
              </w:rPr>
              <w:fldChar w:fldCharType="separate"/>
            </w:r>
            <w:r w:rsidRPr="007D18B9">
              <w:rPr>
                <w:rFonts w:ascii="Times New Roman" w:hAnsi="Times New Roman" w:cs="Times New Roman"/>
                <w:noProof/>
                <w:webHidden/>
                <w:sz w:val="28"/>
                <w:szCs w:val="28"/>
              </w:rPr>
              <w:t>8</w:t>
            </w:r>
            <w:r w:rsidRPr="007D18B9">
              <w:rPr>
                <w:rFonts w:ascii="Times New Roman" w:hAnsi="Times New Roman" w:cs="Times New Roman"/>
                <w:noProof/>
                <w:webHidden/>
                <w:sz w:val="28"/>
                <w:szCs w:val="28"/>
              </w:rPr>
              <w:fldChar w:fldCharType="end"/>
            </w:r>
          </w:hyperlink>
        </w:p>
        <w:p w:rsidR="007D18B9" w:rsidRPr="007D18B9" w:rsidRDefault="007D18B9" w:rsidP="007D18B9">
          <w:pPr>
            <w:pStyle w:val="11"/>
            <w:tabs>
              <w:tab w:val="right" w:leader="dot" w:pos="9629"/>
            </w:tabs>
            <w:spacing w:after="0" w:line="360" w:lineRule="auto"/>
            <w:rPr>
              <w:rFonts w:ascii="Times New Roman" w:eastAsiaTheme="minorEastAsia" w:hAnsi="Times New Roman" w:cs="Times New Roman"/>
              <w:noProof/>
              <w:sz w:val="28"/>
              <w:szCs w:val="28"/>
              <w:lang w:eastAsia="ru-RU"/>
            </w:rPr>
          </w:pPr>
          <w:hyperlink w:anchor="_Toc22225083" w:history="1">
            <w:r w:rsidRPr="007D18B9">
              <w:rPr>
                <w:rStyle w:val="a7"/>
                <w:rFonts w:ascii="Times New Roman" w:eastAsia="Times New Roman" w:hAnsi="Times New Roman" w:cs="Times New Roman"/>
                <w:noProof/>
                <w:sz w:val="28"/>
                <w:szCs w:val="28"/>
              </w:rPr>
              <w:t>решений</w:t>
            </w:r>
            <w:r w:rsidRPr="007D18B9">
              <w:rPr>
                <w:rFonts w:ascii="Times New Roman" w:hAnsi="Times New Roman" w:cs="Times New Roman"/>
                <w:noProof/>
                <w:webHidden/>
                <w:sz w:val="28"/>
                <w:szCs w:val="28"/>
              </w:rPr>
              <w:tab/>
            </w:r>
            <w:r w:rsidRPr="007D18B9">
              <w:rPr>
                <w:rFonts w:ascii="Times New Roman" w:hAnsi="Times New Roman" w:cs="Times New Roman"/>
                <w:noProof/>
                <w:webHidden/>
                <w:sz w:val="28"/>
                <w:szCs w:val="28"/>
              </w:rPr>
              <w:fldChar w:fldCharType="begin"/>
            </w:r>
            <w:r w:rsidRPr="007D18B9">
              <w:rPr>
                <w:rFonts w:ascii="Times New Roman" w:hAnsi="Times New Roman" w:cs="Times New Roman"/>
                <w:noProof/>
                <w:webHidden/>
                <w:sz w:val="28"/>
                <w:szCs w:val="28"/>
              </w:rPr>
              <w:instrText xml:space="preserve"> PAGEREF _Toc22225083 \h </w:instrText>
            </w:r>
            <w:r w:rsidRPr="007D18B9">
              <w:rPr>
                <w:rFonts w:ascii="Times New Roman" w:hAnsi="Times New Roman" w:cs="Times New Roman"/>
                <w:noProof/>
                <w:webHidden/>
                <w:sz w:val="28"/>
                <w:szCs w:val="28"/>
              </w:rPr>
            </w:r>
            <w:r w:rsidRPr="007D18B9">
              <w:rPr>
                <w:rFonts w:ascii="Times New Roman" w:hAnsi="Times New Roman" w:cs="Times New Roman"/>
                <w:noProof/>
                <w:webHidden/>
                <w:sz w:val="28"/>
                <w:szCs w:val="28"/>
              </w:rPr>
              <w:fldChar w:fldCharType="separate"/>
            </w:r>
            <w:r w:rsidRPr="007D18B9">
              <w:rPr>
                <w:rFonts w:ascii="Times New Roman" w:hAnsi="Times New Roman" w:cs="Times New Roman"/>
                <w:noProof/>
                <w:webHidden/>
                <w:sz w:val="28"/>
                <w:szCs w:val="28"/>
              </w:rPr>
              <w:t>8</w:t>
            </w:r>
            <w:r w:rsidRPr="007D18B9">
              <w:rPr>
                <w:rFonts w:ascii="Times New Roman" w:hAnsi="Times New Roman" w:cs="Times New Roman"/>
                <w:noProof/>
                <w:webHidden/>
                <w:sz w:val="28"/>
                <w:szCs w:val="28"/>
              </w:rPr>
              <w:fldChar w:fldCharType="end"/>
            </w:r>
          </w:hyperlink>
        </w:p>
        <w:p w:rsidR="007D18B9" w:rsidRPr="007D18B9" w:rsidRDefault="007D18B9" w:rsidP="007D18B9">
          <w:pPr>
            <w:pStyle w:val="11"/>
            <w:tabs>
              <w:tab w:val="right" w:leader="dot" w:pos="9629"/>
            </w:tabs>
            <w:spacing w:after="0" w:line="360" w:lineRule="auto"/>
            <w:rPr>
              <w:rFonts w:ascii="Times New Roman" w:eastAsiaTheme="minorEastAsia" w:hAnsi="Times New Roman" w:cs="Times New Roman"/>
              <w:noProof/>
              <w:sz w:val="28"/>
              <w:szCs w:val="28"/>
              <w:lang w:eastAsia="ru-RU"/>
            </w:rPr>
          </w:pPr>
          <w:hyperlink w:anchor="_Toc22225084" w:history="1">
            <w:r w:rsidRPr="007D18B9">
              <w:rPr>
                <w:rStyle w:val="a7"/>
                <w:rFonts w:ascii="Times New Roman" w:hAnsi="Times New Roman" w:cs="Times New Roman"/>
                <w:noProof/>
                <w:sz w:val="28"/>
                <w:szCs w:val="28"/>
              </w:rPr>
              <w:t>Заключение</w:t>
            </w:r>
            <w:r w:rsidRPr="007D18B9">
              <w:rPr>
                <w:rFonts w:ascii="Times New Roman" w:hAnsi="Times New Roman" w:cs="Times New Roman"/>
                <w:noProof/>
                <w:webHidden/>
                <w:sz w:val="28"/>
                <w:szCs w:val="28"/>
              </w:rPr>
              <w:tab/>
            </w:r>
            <w:r w:rsidRPr="007D18B9">
              <w:rPr>
                <w:rFonts w:ascii="Times New Roman" w:hAnsi="Times New Roman" w:cs="Times New Roman"/>
                <w:noProof/>
                <w:webHidden/>
                <w:sz w:val="28"/>
                <w:szCs w:val="28"/>
              </w:rPr>
              <w:fldChar w:fldCharType="begin"/>
            </w:r>
            <w:r w:rsidRPr="007D18B9">
              <w:rPr>
                <w:rFonts w:ascii="Times New Roman" w:hAnsi="Times New Roman" w:cs="Times New Roman"/>
                <w:noProof/>
                <w:webHidden/>
                <w:sz w:val="28"/>
                <w:szCs w:val="28"/>
              </w:rPr>
              <w:instrText xml:space="preserve"> PAGEREF _Toc22225084 \h </w:instrText>
            </w:r>
            <w:r w:rsidRPr="007D18B9">
              <w:rPr>
                <w:rFonts w:ascii="Times New Roman" w:hAnsi="Times New Roman" w:cs="Times New Roman"/>
                <w:noProof/>
                <w:webHidden/>
                <w:sz w:val="28"/>
                <w:szCs w:val="28"/>
              </w:rPr>
            </w:r>
            <w:r w:rsidRPr="007D18B9">
              <w:rPr>
                <w:rFonts w:ascii="Times New Roman" w:hAnsi="Times New Roman" w:cs="Times New Roman"/>
                <w:noProof/>
                <w:webHidden/>
                <w:sz w:val="28"/>
                <w:szCs w:val="28"/>
              </w:rPr>
              <w:fldChar w:fldCharType="separate"/>
            </w:r>
            <w:r w:rsidRPr="007D18B9">
              <w:rPr>
                <w:rFonts w:ascii="Times New Roman" w:hAnsi="Times New Roman" w:cs="Times New Roman"/>
                <w:noProof/>
                <w:webHidden/>
                <w:sz w:val="28"/>
                <w:szCs w:val="28"/>
              </w:rPr>
              <w:t>12</w:t>
            </w:r>
            <w:r w:rsidRPr="007D18B9">
              <w:rPr>
                <w:rFonts w:ascii="Times New Roman" w:hAnsi="Times New Roman" w:cs="Times New Roman"/>
                <w:noProof/>
                <w:webHidden/>
                <w:sz w:val="28"/>
                <w:szCs w:val="28"/>
              </w:rPr>
              <w:fldChar w:fldCharType="end"/>
            </w:r>
          </w:hyperlink>
        </w:p>
        <w:p w:rsidR="007D18B9" w:rsidRPr="007D18B9" w:rsidRDefault="007D18B9" w:rsidP="007D18B9">
          <w:pPr>
            <w:pStyle w:val="11"/>
            <w:tabs>
              <w:tab w:val="right" w:leader="dot" w:pos="9629"/>
            </w:tabs>
            <w:spacing w:after="0" w:line="360" w:lineRule="auto"/>
            <w:rPr>
              <w:rFonts w:ascii="Times New Roman" w:eastAsiaTheme="minorEastAsia" w:hAnsi="Times New Roman" w:cs="Times New Roman"/>
              <w:noProof/>
              <w:sz w:val="28"/>
              <w:szCs w:val="28"/>
              <w:lang w:eastAsia="ru-RU"/>
            </w:rPr>
          </w:pPr>
          <w:hyperlink w:anchor="_Toc22225085" w:history="1">
            <w:r w:rsidRPr="007D18B9">
              <w:rPr>
                <w:rStyle w:val="a7"/>
                <w:rFonts w:ascii="Times New Roman" w:hAnsi="Times New Roman" w:cs="Times New Roman"/>
                <w:noProof/>
                <w:sz w:val="28"/>
                <w:szCs w:val="28"/>
              </w:rPr>
              <w:t>Список литературы</w:t>
            </w:r>
            <w:r w:rsidRPr="007D18B9">
              <w:rPr>
                <w:rFonts w:ascii="Times New Roman" w:hAnsi="Times New Roman" w:cs="Times New Roman"/>
                <w:noProof/>
                <w:webHidden/>
                <w:sz w:val="28"/>
                <w:szCs w:val="28"/>
              </w:rPr>
              <w:tab/>
            </w:r>
            <w:r w:rsidRPr="007D18B9">
              <w:rPr>
                <w:rFonts w:ascii="Times New Roman" w:hAnsi="Times New Roman" w:cs="Times New Roman"/>
                <w:noProof/>
                <w:webHidden/>
                <w:sz w:val="28"/>
                <w:szCs w:val="28"/>
              </w:rPr>
              <w:fldChar w:fldCharType="begin"/>
            </w:r>
            <w:r w:rsidRPr="007D18B9">
              <w:rPr>
                <w:rFonts w:ascii="Times New Roman" w:hAnsi="Times New Roman" w:cs="Times New Roman"/>
                <w:noProof/>
                <w:webHidden/>
                <w:sz w:val="28"/>
                <w:szCs w:val="28"/>
              </w:rPr>
              <w:instrText xml:space="preserve"> PAGEREF _Toc22225085 \h </w:instrText>
            </w:r>
            <w:r w:rsidRPr="007D18B9">
              <w:rPr>
                <w:rFonts w:ascii="Times New Roman" w:hAnsi="Times New Roman" w:cs="Times New Roman"/>
                <w:noProof/>
                <w:webHidden/>
                <w:sz w:val="28"/>
                <w:szCs w:val="28"/>
              </w:rPr>
            </w:r>
            <w:r w:rsidRPr="007D18B9">
              <w:rPr>
                <w:rFonts w:ascii="Times New Roman" w:hAnsi="Times New Roman" w:cs="Times New Roman"/>
                <w:noProof/>
                <w:webHidden/>
                <w:sz w:val="28"/>
                <w:szCs w:val="28"/>
              </w:rPr>
              <w:fldChar w:fldCharType="separate"/>
            </w:r>
            <w:r w:rsidRPr="007D18B9">
              <w:rPr>
                <w:rFonts w:ascii="Times New Roman" w:hAnsi="Times New Roman" w:cs="Times New Roman"/>
                <w:noProof/>
                <w:webHidden/>
                <w:sz w:val="28"/>
                <w:szCs w:val="28"/>
              </w:rPr>
              <w:t>14</w:t>
            </w:r>
            <w:r w:rsidRPr="007D18B9">
              <w:rPr>
                <w:rFonts w:ascii="Times New Roman" w:hAnsi="Times New Roman" w:cs="Times New Roman"/>
                <w:noProof/>
                <w:webHidden/>
                <w:sz w:val="28"/>
                <w:szCs w:val="28"/>
              </w:rPr>
              <w:fldChar w:fldCharType="end"/>
            </w:r>
          </w:hyperlink>
        </w:p>
        <w:p w:rsidR="007D18B9" w:rsidRDefault="007D18B9" w:rsidP="007D18B9">
          <w:pPr>
            <w:spacing w:after="0" w:line="360" w:lineRule="auto"/>
          </w:pPr>
          <w:r w:rsidRPr="007D18B9">
            <w:rPr>
              <w:rFonts w:ascii="Times New Roman" w:hAnsi="Times New Roman" w:cs="Times New Roman"/>
              <w:sz w:val="28"/>
              <w:szCs w:val="28"/>
            </w:rPr>
            <w:fldChar w:fldCharType="end"/>
          </w:r>
        </w:p>
      </w:sdtContent>
    </w:sdt>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860791" w:rsidRPr="007D18B9" w:rsidRDefault="00512435" w:rsidP="00090243">
      <w:pPr>
        <w:spacing w:after="0" w:line="360" w:lineRule="auto"/>
        <w:ind w:firstLine="709"/>
        <w:jc w:val="center"/>
        <w:outlineLvl w:val="0"/>
        <w:rPr>
          <w:rFonts w:ascii="Times New Roman" w:hAnsi="Times New Roman" w:cs="Times New Roman"/>
          <w:b/>
          <w:sz w:val="28"/>
          <w:szCs w:val="28"/>
        </w:rPr>
      </w:pPr>
      <w:bookmarkStart w:id="0" w:name="_Toc22225080"/>
      <w:r w:rsidRPr="007D18B9">
        <w:rPr>
          <w:rFonts w:ascii="Times New Roman" w:hAnsi="Times New Roman" w:cs="Times New Roman"/>
          <w:b/>
          <w:sz w:val="28"/>
          <w:szCs w:val="28"/>
        </w:rPr>
        <w:lastRenderedPageBreak/>
        <w:t>Введение</w:t>
      </w:r>
      <w:bookmarkEnd w:id="0"/>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512435"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В большинстве случаев, основная деятельность государственного аппарата представляет собой принятие и исполнение соответствующих государственных решений. </w:t>
      </w:r>
    </w:p>
    <w:p w:rsidR="00D220F1" w:rsidRPr="007D18B9" w:rsidRDefault="00512435"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Государственные управленческие решения в Российской Федерации принимаются на федеральном и региональном уровнях, обеспечивая единую систему государственного управления. </w:t>
      </w:r>
    </w:p>
    <w:p w:rsidR="00D220F1" w:rsidRPr="007D18B9" w:rsidRDefault="00512435"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На уровне местного самоуправления, самостоятельно и под свою ответственность принимаются народом или органом местного самоуправления решения по вопросам местного значения. В государственных управленческих решениях важным критерием является качество принимаемого решения, основополагающим фактором которого является развитие общества. </w:t>
      </w:r>
    </w:p>
    <w:p w:rsidR="00D220F1" w:rsidRPr="007D18B9" w:rsidRDefault="00512435"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Под качественным решением понимается акт управленческого труда, обеспечивающее рациональный компромисс между затраченными ресурсами и достигнутыми результатами. Для того, чтобы решение было качественным, оно должно быть своевременным, адресным, конкретным и научно обоснованным. Процесс принятия и реализации государственных управленческих решений подразумевает этапы: выявления проблемы, составления плана разрешения, и внедрение. </w:t>
      </w:r>
    </w:p>
    <w:p w:rsidR="00D220F1" w:rsidRPr="007D18B9" w:rsidRDefault="00512435"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Принятое управленческое государственное решение имеет вид нормативно-правового акта: законы, указы, постанов</w:t>
      </w:r>
      <w:r w:rsidR="00D220F1" w:rsidRPr="007D18B9">
        <w:rPr>
          <w:rFonts w:ascii="Times New Roman" w:hAnsi="Times New Roman" w:cs="Times New Roman"/>
          <w:sz w:val="28"/>
          <w:szCs w:val="28"/>
        </w:rPr>
        <w:t>ления, распоряжения, приказы</w:t>
      </w:r>
      <w:r w:rsidRPr="007D18B9">
        <w:rPr>
          <w:rFonts w:ascii="Times New Roman" w:hAnsi="Times New Roman" w:cs="Times New Roman"/>
          <w:sz w:val="28"/>
          <w:szCs w:val="28"/>
        </w:rPr>
        <w:t xml:space="preserve">. </w:t>
      </w:r>
    </w:p>
    <w:p w:rsidR="00D220F1" w:rsidRPr="007D18B9" w:rsidRDefault="00512435"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Благодаря нормативно-правовым актам управления устанавливаются общеобязательные нормы поведения, посредством которых органы государственного и муниципального управления, а также должностные лица исполняют принятые меры, для устранения возникших проблем как в обществе, так </w:t>
      </w:r>
      <w:r w:rsidR="00D220F1" w:rsidRPr="007D18B9">
        <w:rPr>
          <w:rFonts w:ascii="Times New Roman" w:hAnsi="Times New Roman" w:cs="Times New Roman"/>
          <w:sz w:val="28"/>
          <w:szCs w:val="28"/>
        </w:rPr>
        <w:t>и в процессе их деятельности</w:t>
      </w:r>
      <w:r w:rsidRPr="007D18B9">
        <w:rPr>
          <w:rFonts w:ascii="Times New Roman" w:hAnsi="Times New Roman" w:cs="Times New Roman"/>
          <w:sz w:val="28"/>
          <w:szCs w:val="28"/>
        </w:rPr>
        <w:t xml:space="preserve">. </w:t>
      </w:r>
    </w:p>
    <w:p w:rsidR="00512435" w:rsidRPr="007D18B9" w:rsidRDefault="00512435"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Главным требованием к государственному управленческому решению является целенаправленность решения, а также способность к его практической </w:t>
      </w:r>
      <w:r w:rsidRPr="007D18B9">
        <w:rPr>
          <w:rFonts w:ascii="Times New Roman" w:hAnsi="Times New Roman" w:cs="Times New Roman"/>
          <w:sz w:val="28"/>
          <w:szCs w:val="28"/>
        </w:rPr>
        <w:lastRenderedPageBreak/>
        <w:t>реализации, которое позволит создать и воплотить функционирующий механизм для выполнения поставленных задач.</w:t>
      </w:r>
    </w:p>
    <w:p w:rsidR="00D220F1" w:rsidRPr="007D18B9" w:rsidRDefault="00D220F1"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Актуальность темы исследования. Роль государства в жизни современного общества, несмотря ни на какие преобразования и изменения данного института, остается значительной и достаточно высокой. Его </w:t>
      </w:r>
      <w:proofErr w:type="spellStart"/>
      <w:r w:rsidRPr="007D18B9">
        <w:rPr>
          <w:rFonts w:ascii="Times New Roman" w:hAnsi="Times New Roman" w:cs="Times New Roman"/>
          <w:sz w:val="28"/>
          <w:szCs w:val="28"/>
        </w:rPr>
        <w:t>регулятивно-управленческие</w:t>
      </w:r>
      <w:proofErr w:type="spellEnd"/>
      <w:r w:rsidRPr="007D18B9">
        <w:rPr>
          <w:rFonts w:ascii="Times New Roman" w:hAnsi="Times New Roman" w:cs="Times New Roman"/>
          <w:sz w:val="28"/>
          <w:szCs w:val="28"/>
        </w:rPr>
        <w:t xml:space="preserve"> способности помогают человечеству преодолевать множественные трудности в своем развитии, решать сложные конфликты, выстраивать новые системы социальных отношений, оперативно реагировать на вызовы времени. </w:t>
      </w:r>
    </w:p>
    <w:p w:rsidR="00090243" w:rsidRPr="007D18B9" w:rsidRDefault="00D220F1"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Цель работы рассмотреть </w:t>
      </w:r>
      <w:r w:rsidR="00090243" w:rsidRPr="007D18B9">
        <w:rPr>
          <w:rFonts w:ascii="Times New Roman" w:eastAsia="Times New Roman" w:hAnsi="Times New Roman" w:cs="Times New Roman"/>
          <w:sz w:val="28"/>
          <w:szCs w:val="28"/>
        </w:rPr>
        <w:t>и  виды  ответственности  за  неисполнение  государственных решений.</w:t>
      </w: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090243" w:rsidRPr="007D18B9" w:rsidRDefault="00090243" w:rsidP="00090243">
      <w:pPr>
        <w:spacing w:after="0" w:line="360" w:lineRule="auto"/>
        <w:ind w:firstLine="709"/>
        <w:jc w:val="both"/>
        <w:rPr>
          <w:rFonts w:ascii="Times New Roman" w:hAnsi="Times New Roman" w:cs="Times New Roman"/>
          <w:sz w:val="28"/>
          <w:szCs w:val="28"/>
        </w:rPr>
      </w:pPr>
    </w:p>
    <w:p w:rsidR="00090243" w:rsidRPr="007D18B9" w:rsidRDefault="00090243" w:rsidP="00090243">
      <w:pPr>
        <w:spacing w:after="0" w:line="360" w:lineRule="auto"/>
        <w:ind w:firstLine="709"/>
        <w:jc w:val="both"/>
        <w:rPr>
          <w:rFonts w:ascii="Times New Roman" w:hAnsi="Times New Roman" w:cs="Times New Roman"/>
          <w:sz w:val="28"/>
          <w:szCs w:val="28"/>
        </w:rPr>
      </w:pPr>
    </w:p>
    <w:p w:rsidR="00090243" w:rsidRPr="007D18B9" w:rsidRDefault="00090243" w:rsidP="00090243">
      <w:pPr>
        <w:spacing w:after="0" w:line="360" w:lineRule="auto"/>
        <w:ind w:firstLine="709"/>
        <w:jc w:val="both"/>
        <w:rPr>
          <w:rFonts w:ascii="Times New Roman" w:hAnsi="Times New Roman" w:cs="Times New Roman"/>
          <w:sz w:val="28"/>
          <w:szCs w:val="28"/>
        </w:rPr>
      </w:pPr>
    </w:p>
    <w:p w:rsidR="00090243" w:rsidRPr="007D18B9" w:rsidRDefault="00090243" w:rsidP="00090243">
      <w:pPr>
        <w:spacing w:after="0" w:line="360" w:lineRule="auto"/>
        <w:ind w:firstLine="709"/>
        <w:jc w:val="both"/>
        <w:rPr>
          <w:rFonts w:ascii="Times New Roman" w:hAnsi="Times New Roman" w:cs="Times New Roman"/>
          <w:sz w:val="28"/>
          <w:szCs w:val="28"/>
        </w:rPr>
      </w:pPr>
    </w:p>
    <w:p w:rsidR="00090243" w:rsidRPr="007D18B9" w:rsidRDefault="00090243" w:rsidP="00090243">
      <w:pPr>
        <w:spacing w:after="0" w:line="360" w:lineRule="auto"/>
        <w:ind w:firstLine="709"/>
        <w:jc w:val="both"/>
        <w:rPr>
          <w:rFonts w:ascii="Times New Roman" w:hAnsi="Times New Roman" w:cs="Times New Roman"/>
          <w:sz w:val="28"/>
          <w:szCs w:val="28"/>
        </w:rPr>
      </w:pPr>
    </w:p>
    <w:p w:rsidR="00090243" w:rsidRPr="007D18B9" w:rsidRDefault="00090243" w:rsidP="00090243">
      <w:pPr>
        <w:spacing w:after="0" w:line="360" w:lineRule="auto"/>
        <w:ind w:firstLine="709"/>
        <w:jc w:val="both"/>
        <w:rPr>
          <w:rFonts w:ascii="Times New Roman" w:hAnsi="Times New Roman" w:cs="Times New Roman"/>
          <w:sz w:val="28"/>
          <w:szCs w:val="28"/>
        </w:rPr>
      </w:pPr>
    </w:p>
    <w:p w:rsidR="00090243" w:rsidRPr="007D18B9" w:rsidRDefault="00090243" w:rsidP="00090243">
      <w:pPr>
        <w:spacing w:after="0" w:line="360" w:lineRule="auto"/>
        <w:ind w:firstLine="709"/>
        <w:jc w:val="both"/>
        <w:rPr>
          <w:rFonts w:ascii="Times New Roman" w:hAnsi="Times New Roman" w:cs="Times New Roman"/>
          <w:sz w:val="28"/>
          <w:szCs w:val="28"/>
        </w:rPr>
      </w:pPr>
    </w:p>
    <w:p w:rsidR="00090243" w:rsidRPr="007D18B9" w:rsidRDefault="00090243" w:rsidP="00090243">
      <w:pPr>
        <w:spacing w:after="0" w:line="360" w:lineRule="auto"/>
        <w:ind w:firstLine="709"/>
        <w:jc w:val="both"/>
        <w:rPr>
          <w:rFonts w:ascii="Times New Roman" w:hAnsi="Times New Roman" w:cs="Times New Roman"/>
          <w:sz w:val="28"/>
          <w:szCs w:val="28"/>
        </w:rPr>
      </w:pPr>
    </w:p>
    <w:p w:rsidR="00090243" w:rsidRPr="007D18B9" w:rsidRDefault="00090243" w:rsidP="00090243">
      <w:pPr>
        <w:spacing w:after="0" w:line="360" w:lineRule="auto"/>
        <w:ind w:firstLine="709"/>
        <w:jc w:val="both"/>
        <w:rPr>
          <w:rFonts w:ascii="Times New Roman" w:hAnsi="Times New Roman" w:cs="Times New Roman"/>
          <w:sz w:val="28"/>
          <w:szCs w:val="28"/>
        </w:rPr>
      </w:pPr>
    </w:p>
    <w:p w:rsidR="00090243" w:rsidRPr="007D18B9" w:rsidRDefault="00090243" w:rsidP="00090243">
      <w:pPr>
        <w:spacing w:after="0" w:line="360" w:lineRule="auto"/>
        <w:ind w:firstLine="709"/>
        <w:jc w:val="both"/>
        <w:rPr>
          <w:rFonts w:ascii="Times New Roman" w:hAnsi="Times New Roman" w:cs="Times New Roman"/>
          <w:sz w:val="28"/>
          <w:szCs w:val="28"/>
        </w:rPr>
      </w:pPr>
    </w:p>
    <w:p w:rsidR="00090243" w:rsidRPr="007D18B9" w:rsidRDefault="00090243" w:rsidP="00090243">
      <w:pPr>
        <w:spacing w:after="0" w:line="360" w:lineRule="auto"/>
        <w:ind w:firstLine="709"/>
        <w:jc w:val="both"/>
        <w:rPr>
          <w:rFonts w:ascii="Times New Roman" w:hAnsi="Times New Roman" w:cs="Times New Roman"/>
          <w:sz w:val="28"/>
          <w:szCs w:val="28"/>
        </w:rPr>
      </w:pPr>
    </w:p>
    <w:p w:rsidR="00090243" w:rsidRPr="007D18B9" w:rsidRDefault="00090243" w:rsidP="00090243">
      <w:pPr>
        <w:spacing w:after="0" w:line="360" w:lineRule="auto"/>
        <w:ind w:firstLine="709"/>
        <w:jc w:val="both"/>
        <w:rPr>
          <w:rFonts w:ascii="Times New Roman" w:hAnsi="Times New Roman" w:cs="Times New Roman"/>
          <w:sz w:val="28"/>
          <w:szCs w:val="28"/>
        </w:rPr>
      </w:pPr>
    </w:p>
    <w:p w:rsidR="00090243" w:rsidRPr="007D18B9" w:rsidRDefault="00090243" w:rsidP="00090243">
      <w:pPr>
        <w:spacing w:after="0" w:line="360" w:lineRule="auto"/>
        <w:ind w:firstLine="709"/>
        <w:jc w:val="both"/>
        <w:rPr>
          <w:rFonts w:ascii="Times New Roman" w:hAnsi="Times New Roman" w:cs="Times New Roman"/>
          <w:sz w:val="28"/>
          <w:szCs w:val="28"/>
        </w:rPr>
      </w:pPr>
    </w:p>
    <w:p w:rsidR="00090243" w:rsidRPr="007D18B9" w:rsidRDefault="00090243" w:rsidP="00090243">
      <w:pPr>
        <w:spacing w:after="0" w:line="360" w:lineRule="auto"/>
        <w:ind w:firstLine="709"/>
        <w:jc w:val="both"/>
        <w:rPr>
          <w:rFonts w:ascii="Times New Roman" w:hAnsi="Times New Roman" w:cs="Times New Roman"/>
          <w:sz w:val="28"/>
          <w:szCs w:val="28"/>
        </w:rPr>
      </w:pPr>
    </w:p>
    <w:p w:rsidR="00512435" w:rsidRPr="007D18B9" w:rsidRDefault="00512435" w:rsidP="00090243">
      <w:pPr>
        <w:spacing w:after="0" w:line="360" w:lineRule="auto"/>
        <w:ind w:firstLine="709"/>
        <w:jc w:val="center"/>
        <w:outlineLvl w:val="0"/>
        <w:rPr>
          <w:rFonts w:ascii="Times New Roman" w:hAnsi="Times New Roman" w:cs="Times New Roman"/>
          <w:b/>
          <w:sz w:val="28"/>
          <w:szCs w:val="28"/>
        </w:rPr>
      </w:pPr>
      <w:bookmarkStart w:id="1" w:name="_Toc22225081"/>
      <w:r w:rsidRPr="007D18B9">
        <w:rPr>
          <w:rFonts w:ascii="Times New Roman" w:hAnsi="Times New Roman" w:cs="Times New Roman"/>
          <w:b/>
          <w:sz w:val="28"/>
          <w:szCs w:val="28"/>
        </w:rPr>
        <w:lastRenderedPageBreak/>
        <w:t>1.</w:t>
      </w:r>
      <w:r w:rsidR="00090243" w:rsidRPr="007D18B9">
        <w:rPr>
          <w:rFonts w:ascii="Times New Roman" w:hAnsi="Times New Roman" w:cs="Times New Roman"/>
          <w:b/>
          <w:sz w:val="28"/>
          <w:szCs w:val="28"/>
        </w:rPr>
        <w:t>Понятие, с</w:t>
      </w:r>
      <w:r w:rsidRPr="007D18B9">
        <w:rPr>
          <w:rFonts w:ascii="Times New Roman" w:hAnsi="Times New Roman" w:cs="Times New Roman"/>
          <w:b/>
          <w:sz w:val="28"/>
          <w:szCs w:val="28"/>
        </w:rPr>
        <w:t>пецифика выработки и реализации государственных решений</w:t>
      </w:r>
      <w:bookmarkEnd w:id="1"/>
    </w:p>
    <w:p w:rsidR="00D220F1" w:rsidRPr="007D18B9" w:rsidRDefault="00D220F1" w:rsidP="00090243">
      <w:pPr>
        <w:spacing w:after="0" w:line="360" w:lineRule="auto"/>
        <w:ind w:firstLine="709"/>
        <w:jc w:val="both"/>
        <w:rPr>
          <w:rFonts w:ascii="Times New Roman" w:hAnsi="Times New Roman" w:cs="Times New Roman"/>
          <w:sz w:val="28"/>
          <w:szCs w:val="28"/>
        </w:rPr>
      </w:pPr>
    </w:p>
    <w:p w:rsidR="00512435" w:rsidRPr="007D18B9" w:rsidRDefault="00512435"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Разработка и принятие решений является одним из ключевых составляющих любого управленческого процесса. На сегодняшний день каждый орган государственного управления осуществляет разработку и реализацию управленческих решений. Особенности принимаемых управленческих решений зависят от характера и специфики деятельности, организационной структуры, действующей системы коммуникаций, внутренней культуры</w:t>
      </w:r>
      <w:r w:rsidR="00090243" w:rsidRPr="007D18B9">
        <w:rPr>
          <w:rStyle w:val="af"/>
          <w:rFonts w:ascii="Times New Roman" w:hAnsi="Times New Roman" w:cs="Times New Roman"/>
          <w:sz w:val="28"/>
          <w:szCs w:val="28"/>
        </w:rPr>
        <w:footnoteReference w:id="1"/>
      </w:r>
      <w:r w:rsidRPr="007D18B9">
        <w:rPr>
          <w:rFonts w:ascii="Times New Roman" w:hAnsi="Times New Roman" w:cs="Times New Roman"/>
          <w:sz w:val="28"/>
          <w:szCs w:val="28"/>
        </w:rPr>
        <w:t xml:space="preserve">. </w:t>
      </w:r>
    </w:p>
    <w:p w:rsidR="00D220F1" w:rsidRPr="007D18B9" w:rsidRDefault="00512435"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В государственном (муниципальном) управлении принятие решений имеет определенную специфичность и всегда носит формализованный характер, так как принимаемое и реализуемое решение касается не одной личности или даже группы людей, а общества в целом или единых общественных отношений в рамках отдельных территориальных образований – государства, федерального округа, субъекта Федерации</w:t>
      </w:r>
      <w:r w:rsidR="00090243" w:rsidRPr="007D18B9">
        <w:rPr>
          <w:rFonts w:ascii="Times New Roman" w:hAnsi="Times New Roman" w:cs="Times New Roman"/>
          <w:sz w:val="28"/>
          <w:szCs w:val="28"/>
        </w:rPr>
        <w:t>, муниципального образования</w:t>
      </w:r>
      <w:r w:rsidR="00090243" w:rsidRPr="007D18B9">
        <w:rPr>
          <w:rStyle w:val="af"/>
          <w:rFonts w:ascii="Times New Roman" w:hAnsi="Times New Roman" w:cs="Times New Roman"/>
          <w:sz w:val="28"/>
          <w:szCs w:val="28"/>
        </w:rPr>
        <w:footnoteReference w:id="2"/>
      </w:r>
      <w:r w:rsidRPr="007D18B9">
        <w:rPr>
          <w:rFonts w:ascii="Times New Roman" w:hAnsi="Times New Roman" w:cs="Times New Roman"/>
          <w:sz w:val="28"/>
          <w:szCs w:val="28"/>
        </w:rPr>
        <w:t xml:space="preserve">. </w:t>
      </w:r>
    </w:p>
    <w:p w:rsidR="00D220F1" w:rsidRPr="007D18B9" w:rsidRDefault="00512435"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Государственное (муниципальное) решение следует рассматривать как особый вид управленческого решения, при котором субъектом управления выступает государство – в широком понимании или органы государственного (муниципального) управления и государственные (муниципальные) служащие – в узком понимании</w:t>
      </w:r>
      <w:r w:rsidR="00D220F1" w:rsidRPr="007D18B9">
        <w:rPr>
          <w:rFonts w:ascii="Times New Roman" w:hAnsi="Times New Roman" w:cs="Times New Roman"/>
          <w:sz w:val="28"/>
          <w:szCs w:val="28"/>
        </w:rPr>
        <w:t xml:space="preserve">. </w:t>
      </w:r>
      <w:r w:rsidRPr="007D18B9">
        <w:rPr>
          <w:rFonts w:ascii="Times New Roman" w:hAnsi="Times New Roman" w:cs="Times New Roman"/>
          <w:sz w:val="28"/>
          <w:szCs w:val="28"/>
        </w:rPr>
        <w:t xml:space="preserve"> </w:t>
      </w:r>
    </w:p>
    <w:p w:rsidR="00D220F1" w:rsidRPr="007D18B9" w:rsidRDefault="00512435"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Объектом государственного (муниципального) управления являются социально</w:t>
      </w:r>
      <w:r w:rsidR="00D220F1" w:rsidRPr="007D18B9">
        <w:rPr>
          <w:rFonts w:ascii="Times New Roman" w:hAnsi="Times New Roman" w:cs="Times New Roman"/>
          <w:sz w:val="28"/>
          <w:szCs w:val="28"/>
        </w:rPr>
        <w:t>-</w:t>
      </w:r>
      <w:r w:rsidRPr="007D18B9">
        <w:rPr>
          <w:rFonts w:ascii="Times New Roman" w:hAnsi="Times New Roman" w:cs="Times New Roman"/>
          <w:sz w:val="28"/>
          <w:szCs w:val="28"/>
        </w:rPr>
        <w:t xml:space="preserve">экономические процессы, общественные институты, социальные группы. </w:t>
      </w:r>
    </w:p>
    <w:p w:rsidR="00D220F1" w:rsidRPr="007D18B9" w:rsidRDefault="00512435"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Рассматриваются следующие подходы к пониманию места государственного решения в системе управленческого процесса: − «широкая» </w:t>
      </w:r>
      <w:r w:rsidRPr="007D18B9">
        <w:rPr>
          <w:rFonts w:ascii="Times New Roman" w:hAnsi="Times New Roman" w:cs="Times New Roman"/>
          <w:sz w:val="28"/>
          <w:szCs w:val="28"/>
        </w:rPr>
        <w:lastRenderedPageBreak/>
        <w:t>трактовка, когда управленческое решение выступает аналогом процесса управления, то есть оно рассматривается как связующий процесс, пронизывающий все функции процесса управления – планирование, организацию, реализацию, контроля, координацию и другие; − «узкая» трактовка, когда принятие и реализация решений являются всего лишь одной из фаз управленческого процесса</w:t>
      </w:r>
      <w:r w:rsidR="00090243" w:rsidRPr="007D18B9">
        <w:rPr>
          <w:rStyle w:val="af"/>
          <w:rFonts w:ascii="Times New Roman" w:hAnsi="Times New Roman" w:cs="Times New Roman"/>
          <w:sz w:val="28"/>
          <w:szCs w:val="28"/>
        </w:rPr>
        <w:footnoteReference w:id="3"/>
      </w:r>
      <w:r w:rsidRPr="007D18B9">
        <w:rPr>
          <w:rFonts w:ascii="Times New Roman" w:hAnsi="Times New Roman" w:cs="Times New Roman"/>
          <w:sz w:val="28"/>
          <w:szCs w:val="28"/>
        </w:rPr>
        <w:t xml:space="preserve">. </w:t>
      </w:r>
    </w:p>
    <w:p w:rsidR="00D220F1" w:rsidRPr="007D18B9" w:rsidRDefault="00512435"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В практике принятия и исполнения государственного решения преобладает «узкая» трактовка, когда государственное решение преимущественно доминирует «в рамках фазы, обозначаемой как фаза реализации (</w:t>
      </w:r>
      <w:proofErr w:type="spellStart"/>
      <w:r w:rsidRPr="007D18B9">
        <w:rPr>
          <w:rFonts w:ascii="Times New Roman" w:hAnsi="Times New Roman" w:cs="Times New Roman"/>
          <w:sz w:val="28"/>
          <w:szCs w:val="28"/>
        </w:rPr>
        <w:t>implementation</w:t>
      </w:r>
      <w:proofErr w:type="spellEnd"/>
      <w:r w:rsidRPr="007D18B9">
        <w:rPr>
          <w:rFonts w:ascii="Times New Roman" w:hAnsi="Times New Roman" w:cs="Times New Roman"/>
          <w:sz w:val="28"/>
          <w:szCs w:val="28"/>
        </w:rPr>
        <w:t>) решений, чем на стадии выработки и принятия (</w:t>
      </w:r>
      <w:proofErr w:type="spellStart"/>
      <w:r w:rsidRPr="007D18B9">
        <w:rPr>
          <w:rFonts w:ascii="Times New Roman" w:hAnsi="Times New Roman" w:cs="Times New Roman"/>
          <w:sz w:val="28"/>
          <w:szCs w:val="28"/>
        </w:rPr>
        <w:t>policy-making</w:t>
      </w:r>
      <w:proofErr w:type="spellEnd"/>
      <w:r w:rsidRPr="007D18B9">
        <w:rPr>
          <w:rFonts w:ascii="Times New Roman" w:hAnsi="Times New Roman" w:cs="Times New Roman"/>
          <w:sz w:val="28"/>
          <w:szCs w:val="28"/>
        </w:rPr>
        <w:t xml:space="preserve"> </w:t>
      </w:r>
      <w:proofErr w:type="spellStart"/>
      <w:r w:rsidRPr="007D18B9">
        <w:rPr>
          <w:rFonts w:ascii="Times New Roman" w:hAnsi="Times New Roman" w:cs="Times New Roman"/>
          <w:sz w:val="28"/>
          <w:szCs w:val="28"/>
        </w:rPr>
        <w:t>phase</w:t>
      </w:r>
      <w:proofErr w:type="spellEnd"/>
      <w:r w:rsidRPr="007D18B9">
        <w:rPr>
          <w:rFonts w:ascii="Times New Roman" w:hAnsi="Times New Roman" w:cs="Times New Roman"/>
          <w:sz w:val="28"/>
          <w:szCs w:val="28"/>
        </w:rPr>
        <w:t>) внутри полити</w:t>
      </w:r>
      <w:r w:rsidR="00090243" w:rsidRPr="007D18B9">
        <w:rPr>
          <w:rFonts w:ascii="Times New Roman" w:hAnsi="Times New Roman" w:cs="Times New Roman"/>
          <w:sz w:val="28"/>
          <w:szCs w:val="28"/>
        </w:rPr>
        <w:t>ко-управленческого процесса»</w:t>
      </w:r>
      <w:r w:rsidR="00090243" w:rsidRPr="007D18B9">
        <w:rPr>
          <w:rStyle w:val="af"/>
          <w:rFonts w:ascii="Times New Roman" w:hAnsi="Times New Roman" w:cs="Times New Roman"/>
          <w:sz w:val="28"/>
          <w:szCs w:val="28"/>
        </w:rPr>
        <w:footnoteReference w:id="4"/>
      </w:r>
      <w:r w:rsidRPr="007D18B9">
        <w:rPr>
          <w:rFonts w:ascii="Times New Roman" w:hAnsi="Times New Roman" w:cs="Times New Roman"/>
          <w:sz w:val="28"/>
          <w:szCs w:val="28"/>
        </w:rPr>
        <w:t xml:space="preserve">. </w:t>
      </w:r>
    </w:p>
    <w:p w:rsidR="00D220F1" w:rsidRPr="007D18B9" w:rsidRDefault="00512435"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Специфичность государственного решения проявляется также в существующем многообразии классификационных подходов к построению типологических групп критериев и видов управленческих решений в сфере государственного и муниципального управления. </w:t>
      </w:r>
    </w:p>
    <w:p w:rsidR="00D220F1" w:rsidRPr="007D18B9" w:rsidRDefault="00512435"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Большинство авторов, изучающих специфику государственных управленческих решений, выделяют три уровня и три типа решений в соответствии с целями, на которые ориентированы государственные органы управления, и функциями, которые они реально выполняют: политический, макроэкономический и административный уровни разработки, принятия и реал</w:t>
      </w:r>
      <w:r w:rsidR="00090243" w:rsidRPr="007D18B9">
        <w:rPr>
          <w:rFonts w:ascii="Times New Roman" w:hAnsi="Times New Roman" w:cs="Times New Roman"/>
          <w:sz w:val="28"/>
          <w:szCs w:val="28"/>
        </w:rPr>
        <w:t>изации государственных решений</w:t>
      </w:r>
      <w:r w:rsidR="00090243" w:rsidRPr="007D18B9">
        <w:rPr>
          <w:rStyle w:val="af"/>
          <w:rFonts w:ascii="Times New Roman" w:hAnsi="Times New Roman" w:cs="Times New Roman"/>
          <w:sz w:val="28"/>
          <w:szCs w:val="28"/>
        </w:rPr>
        <w:footnoteReference w:id="5"/>
      </w:r>
      <w:r w:rsidRPr="007D18B9">
        <w:rPr>
          <w:rFonts w:ascii="Times New Roman" w:hAnsi="Times New Roman" w:cs="Times New Roman"/>
          <w:sz w:val="28"/>
          <w:szCs w:val="28"/>
        </w:rPr>
        <w:t>.</w:t>
      </w:r>
    </w:p>
    <w:p w:rsidR="00D220F1" w:rsidRPr="007D18B9" w:rsidRDefault="00512435"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 С точки зрения государственной системы документационного обеспечения управления выделяют следующие виды документов, на основе </w:t>
      </w:r>
      <w:r w:rsidRPr="007D18B9">
        <w:rPr>
          <w:rFonts w:ascii="Times New Roman" w:hAnsi="Times New Roman" w:cs="Times New Roman"/>
          <w:sz w:val="28"/>
          <w:szCs w:val="28"/>
        </w:rPr>
        <w:lastRenderedPageBreak/>
        <w:t>которых государственные решения принимаются и в которых закрепляется принятое государственное решение:</w:t>
      </w:r>
    </w:p>
    <w:p w:rsidR="00D220F1" w:rsidRPr="007D18B9" w:rsidRDefault="00512435"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 1) организационно-правовые документы, содержащие строго обязательные для применения положения. </w:t>
      </w:r>
    </w:p>
    <w:p w:rsidR="00D220F1" w:rsidRPr="007D18B9" w:rsidRDefault="00512435"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Реализуют нормы административного права и составляют правовую основу деятельности органа власти или его структурного подразделения. </w:t>
      </w:r>
    </w:p>
    <w:p w:rsidR="00D220F1" w:rsidRPr="007D18B9" w:rsidRDefault="00512435"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2) распорядительные документы, основное назначение которых состоит в регулировании деятельности, дающем органу управления возможность обеспечения реализации стоящих перед ним задач, получения максимального эффекта от деятельности структурных подразделений, составляющих его систему управления; </w:t>
      </w:r>
    </w:p>
    <w:p w:rsidR="00D220F1" w:rsidRPr="007D18B9" w:rsidRDefault="00512435"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3) справочно-информационные и справочно-аналитические документы, выполняющие вспомогательную, служебную роль по отношению к организационно-правовым и распорядительным документам, инициирующие управленческие решения и предоставляющие возможность выбора того или иного способа действия</w:t>
      </w:r>
      <w:r w:rsidR="00090243" w:rsidRPr="007D18B9">
        <w:rPr>
          <w:rStyle w:val="af"/>
          <w:rFonts w:ascii="Times New Roman" w:hAnsi="Times New Roman" w:cs="Times New Roman"/>
          <w:sz w:val="28"/>
          <w:szCs w:val="28"/>
        </w:rPr>
        <w:footnoteReference w:id="6"/>
      </w:r>
      <w:r w:rsidR="00D220F1" w:rsidRPr="007D18B9">
        <w:rPr>
          <w:rFonts w:ascii="Times New Roman" w:hAnsi="Times New Roman" w:cs="Times New Roman"/>
          <w:sz w:val="28"/>
          <w:szCs w:val="28"/>
        </w:rPr>
        <w:t>.</w:t>
      </w:r>
    </w:p>
    <w:p w:rsidR="00512435" w:rsidRPr="007D18B9" w:rsidRDefault="00512435"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 Таким образом, специфику разработки и принятия государственных решений составляют: уровни разработки, принятия и реализации государственных решений, многообразие классификационных подходов к построению типологических групп критериев и видов управленческих решений в сфере государственного и муниципального управления, а так же документы, на основе которых принимаются и в которых фиксируются государственные решения.</w:t>
      </w: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090243" w:rsidRPr="007D18B9" w:rsidRDefault="00090243" w:rsidP="00090243">
      <w:pPr>
        <w:spacing w:after="0" w:line="360" w:lineRule="auto"/>
        <w:jc w:val="center"/>
        <w:outlineLvl w:val="0"/>
        <w:rPr>
          <w:rFonts w:ascii="Times New Roman" w:eastAsia="Times New Roman" w:hAnsi="Times New Roman" w:cs="Times New Roman"/>
          <w:b/>
          <w:sz w:val="28"/>
          <w:szCs w:val="28"/>
        </w:rPr>
      </w:pPr>
      <w:bookmarkStart w:id="2" w:name="_Toc22225082"/>
      <w:r w:rsidRPr="007D18B9">
        <w:rPr>
          <w:rFonts w:ascii="Times New Roman" w:eastAsia="Times New Roman" w:hAnsi="Times New Roman" w:cs="Times New Roman"/>
          <w:b/>
          <w:sz w:val="28"/>
          <w:szCs w:val="28"/>
        </w:rPr>
        <w:lastRenderedPageBreak/>
        <w:t>2.Ответственность  за  неисполнение  государственных</w:t>
      </w:r>
      <w:bookmarkEnd w:id="2"/>
    </w:p>
    <w:p w:rsidR="00090243" w:rsidRPr="007D18B9" w:rsidRDefault="00090243" w:rsidP="00090243">
      <w:pPr>
        <w:spacing w:after="0" w:line="360" w:lineRule="auto"/>
        <w:jc w:val="center"/>
        <w:outlineLvl w:val="0"/>
        <w:rPr>
          <w:rFonts w:ascii="Times New Roman" w:hAnsi="Times New Roman" w:cs="Times New Roman"/>
          <w:b/>
          <w:sz w:val="28"/>
          <w:szCs w:val="28"/>
        </w:rPr>
      </w:pPr>
      <w:bookmarkStart w:id="3" w:name="_Toc22225083"/>
      <w:r w:rsidRPr="007D18B9">
        <w:rPr>
          <w:rFonts w:ascii="Times New Roman" w:eastAsia="Times New Roman" w:hAnsi="Times New Roman" w:cs="Times New Roman"/>
          <w:b/>
          <w:sz w:val="28"/>
          <w:szCs w:val="28"/>
        </w:rPr>
        <w:t>решений</w:t>
      </w:r>
      <w:bookmarkEnd w:id="3"/>
    </w:p>
    <w:p w:rsidR="00D220F1" w:rsidRPr="007D18B9" w:rsidRDefault="00D220F1" w:rsidP="00090243">
      <w:pPr>
        <w:spacing w:after="0" w:line="360" w:lineRule="auto"/>
        <w:ind w:firstLine="709"/>
        <w:jc w:val="both"/>
        <w:rPr>
          <w:rFonts w:ascii="Times New Roman" w:hAnsi="Times New Roman" w:cs="Times New Roman"/>
          <w:sz w:val="28"/>
          <w:szCs w:val="28"/>
        </w:rPr>
      </w:pPr>
    </w:p>
    <w:p w:rsidR="00090243" w:rsidRPr="007D18B9" w:rsidRDefault="00090243" w:rsidP="00090243">
      <w:pPr>
        <w:pStyle w:val="ac"/>
        <w:spacing w:before="0" w:beforeAutospacing="0" w:after="0" w:afterAutospacing="0" w:line="360" w:lineRule="auto"/>
        <w:ind w:firstLine="709"/>
        <w:jc w:val="both"/>
        <w:rPr>
          <w:sz w:val="28"/>
          <w:szCs w:val="28"/>
          <w:shd w:val="clear" w:color="auto" w:fill="FFFFFF"/>
        </w:rPr>
      </w:pPr>
      <w:r w:rsidRPr="007D18B9">
        <w:rPr>
          <w:sz w:val="28"/>
          <w:szCs w:val="28"/>
          <w:shd w:val="clear" w:color="auto" w:fill="FFFFFF"/>
        </w:rPr>
        <w:t>Исполнение решения — финал управленческого действия, образно говоря, момент истины для управляющего субъекта. Основное в исполнении — практическое достижение запланированного, соответствующей цели, результата. А следовательно, удовлетворение конкретных общественных потребностей и интересов. Этот процесс в той или иной степени очерчен во времени; осуществляется в определенном секторе политического пространства и правового поля заданными содержанием решения способами и методами управленческого действия. Заданными в основном и открытыми для возможных изменений в частностях.</w:t>
      </w:r>
    </w:p>
    <w:p w:rsidR="00090243" w:rsidRPr="007D18B9" w:rsidRDefault="00090243"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Основным видом ответственности государственных служащих является дисциплинарная ответственность (за совершение должностного или дисциплинарного проступка), поскольку соблюдение служебной (трудовой) дисциплины и укрепление государственной дисциплины относятся к важнейшим обязанностям служащего.</w:t>
      </w:r>
    </w:p>
    <w:p w:rsidR="00090243" w:rsidRPr="007D18B9" w:rsidRDefault="00090243"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За неисполнение или ненадлежащее исполнение государственным служащим возложенных на него обязанностей (должностной проступок) на государственного служащего могут налагаться органом или руководителем, имеющими право назначать государственного служащего на государственную должность государственной службы, установленные дисциплинарные взыскания</w:t>
      </w:r>
      <w:r w:rsidRPr="007D18B9">
        <w:rPr>
          <w:rStyle w:val="af"/>
          <w:rFonts w:ascii="Times New Roman" w:hAnsi="Times New Roman" w:cs="Times New Roman"/>
          <w:sz w:val="28"/>
          <w:szCs w:val="28"/>
        </w:rPr>
        <w:footnoteReference w:id="7"/>
      </w:r>
      <w:r w:rsidRPr="007D18B9">
        <w:rPr>
          <w:rFonts w:ascii="Times New Roman" w:hAnsi="Times New Roman" w:cs="Times New Roman"/>
          <w:sz w:val="28"/>
          <w:szCs w:val="28"/>
        </w:rPr>
        <w:t>.</w:t>
      </w:r>
    </w:p>
    <w:p w:rsidR="00090243" w:rsidRPr="007D18B9" w:rsidRDefault="00090243"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Дисциплинарная ответственность заключается в наложении на государственных служащих, совершивших должностные (дисциплинарные) проступки, дисциплинарных взысканий властью представителей администрации (руководителей, начальников). </w:t>
      </w:r>
    </w:p>
    <w:p w:rsidR="00090243" w:rsidRPr="007D18B9" w:rsidRDefault="00090243"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lastRenderedPageBreak/>
        <w:t xml:space="preserve">Дисциплинарными взысканиями, применяемыми к гражданским служащим, являются: </w:t>
      </w:r>
    </w:p>
    <w:p w:rsidR="00090243" w:rsidRPr="007D18B9" w:rsidRDefault="00090243"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1) замечание; </w:t>
      </w:r>
    </w:p>
    <w:p w:rsidR="00090243" w:rsidRPr="007D18B9" w:rsidRDefault="00090243"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2) выговор; предупреждение о неполном должностном соответствии; освобождение от замещаемой должности гражданской службы; </w:t>
      </w:r>
    </w:p>
    <w:p w:rsidR="00090243" w:rsidRPr="007D18B9" w:rsidRDefault="00090243"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5) увольнение с гражданской службы по основаниям, установленным п. 2 (неоднократное неисполнение гражданским служащим без уважительных причин должностных обязанностей, если он имеет дисциплинарное взыскание), </w:t>
      </w:r>
      <w:proofErr w:type="spellStart"/>
      <w:r w:rsidRPr="007D18B9">
        <w:rPr>
          <w:rFonts w:ascii="Times New Roman" w:hAnsi="Times New Roman" w:cs="Times New Roman"/>
          <w:sz w:val="28"/>
          <w:szCs w:val="28"/>
        </w:rPr>
        <w:t>подп</w:t>
      </w:r>
      <w:proofErr w:type="spellEnd"/>
      <w:r w:rsidRPr="007D18B9">
        <w:rPr>
          <w:rFonts w:ascii="Times New Roman" w:hAnsi="Times New Roman" w:cs="Times New Roman"/>
          <w:sz w:val="28"/>
          <w:szCs w:val="28"/>
        </w:rPr>
        <w:t xml:space="preserve">. «а»—«г» п. 3 (прогул — отсутствие на служебном месте без уважительных причин более четырех часов подряд в течение служебного дня; появление на службе в состоянии алкогольного, наркотического или иного токсического опьянения; разглашение сведений, составляющих государственную или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 совершение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 п. 5 и 6 (принятие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однократное грубое нарушение гражданским служащим, замещающим должность гражданской службы категории «руководители», своих должностных обязанностей, повлекшее за собой причинение вреда государственному органу и (или) нарушение </w:t>
      </w:r>
      <w:r w:rsidRPr="007D18B9">
        <w:rPr>
          <w:rFonts w:ascii="Times New Roman" w:hAnsi="Times New Roman" w:cs="Times New Roman"/>
          <w:sz w:val="28"/>
          <w:szCs w:val="28"/>
        </w:rPr>
        <w:lastRenderedPageBreak/>
        <w:t>законодательства РФ) ч. 1 ст. 37 Федерального закона «О государственной гражданской службе Российской Федерации</w:t>
      </w:r>
      <w:r w:rsidRPr="007D18B9">
        <w:rPr>
          <w:rStyle w:val="af"/>
          <w:rFonts w:ascii="Times New Roman" w:hAnsi="Times New Roman" w:cs="Times New Roman"/>
          <w:sz w:val="28"/>
          <w:szCs w:val="28"/>
        </w:rPr>
        <w:footnoteReference w:id="8"/>
      </w:r>
      <w:r w:rsidRPr="007D18B9">
        <w:rPr>
          <w:rFonts w:ascii="Times New Roman" w:hAnsi="Times New Roman" w:cs="Times New Roman"/>
          <w:sz w:val="28"/>
          <w:szCs w:val="28"/>
        </w:rPr>
        <w:t>».</w:t>
      </w:r>
    </w:p>
    <w:p w:rsidR="00090243" w:rsidRPr="007D18B9" w:rsidRDefault="00090243"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Российское законодательство предусматривает административную ответственность государственных служащих в случаях, когда они являются должностными лицами, в соответствии с законодательством об административных правонарушениях. </w:t>
      </w:r>
    </w:p>
    <w:p w:rsidR="00090243" w:rsidRPr="007D18B9" w:rsidRDefault="00090243"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Под должностным лицом в </w:t>
      </w:r>
      <w:proofErr w:type="spellStart"/>
      <w:r w:rsidRPr="007D18B9">
        <w:rPr>
          <w:rFonts w:ascii="Times New Roman" w:hAnsi="Times New Roman" w:cs="Times New Roman"/>
          <w:sz w:val="28"/>
          <w:szCs w:val="28"/>
        </w:rPr>
        <w:t>КоАП</w:t>
      </w:r>
      <w:proofErr w:type="spellEnd"/>
      <w:r w:rsidRPr="007D18B9">
        <w:rPr>
          <w:rFonts w:ascii="Times New Roman" w:hAnsi="Times New Roman" w:cs="Times New Roman"/>
          <w:sz w:val="28"/>
          <w:szCs w:val="28"/>
        </w:rPr>
        <w:t xml:space="preserve"> РФ</w:t>
      </w:r>
      <w:r w:rsidRPr="007D18B9">
        <w:rPr>
          <w:rStyle w:val="af"/>
          <w:rFonts w:ascii="Times New Roman" w:hAnsi="Times New Roman" w:cs="Times New Roman"/>
          <w:sz w:val="28"/>
          <w:szCs w:val="28"/>
        </w:rPr>
        <w:footnoteReference w:id="9"/>
      </w:r>
      <w:r w:rsidRPr="007D18B9">
        <w:rPr>
          <w:rFonts w:ascii="Times New Roman" w:hAnsi="Times New Roman" w:cs="Times New Roman"/>
          <w:sz w:val="28"/>
          <w:szCs w:val="28"/>
        </w:rPr>
        <w:t xml:space="preserve"> понимается лицо, постоянно, временно или в соответствии со специальными полномочиями осуществляющее функции представителя власти, т.е.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а также в Вооруженных Силах РФ, других войсках и воинских формированиях Российской Федерации. Основанием для привлечения должностных лиц к административной ответственности является совершение ими административных правонарушений в связи с неисполнением либо ненадлежащим исполнением своих служебных обязанностей.</w:t>
      </w:r>
    </w:p>
    <w:p w:rsidR="00090243" w:rsidRPr="007D18B9" w:rsidRDefault="00090243"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Действующим законодательством предусмотрена уголовная ответственность должностных лиц за злоупотребление должностными полномочиями, превышение должностных полномочий, отказ в предоставлении информации Федеральному Собранию РФ или Счетной палате РФ, присвоение полномочий должностного лица, незаконное участие в предпринимательской деятельности, получение и дачу взятки, служебный подлог и халатность (ст. 285—293 УК РФ</w:t>
      </w:r>
      <w:r w:rsidRPr="007D18B9">
        <w:rPr>
          <w:rStyle w:val="af"/>
          <w:rFonts w:ascii="Times New Roman" w:hAnsi="Times New Roman" w:cs="Times New Roman"/>
          <w:sz w:val="28"/>
          <w:szCs w:val="28"/>
        </w:rPr>
        <w:footnoteReference w:id="10"/>
      </w:r>
      <w:r w:rsidRPr="007D18B9">
        <w:rPr>
          <w:rFonts w:ascii="Times New Roman" w:hAnsi="Times New Roman" w:cs="Times New Roman"/>
          <w:sz w:val="28"/>
          <w:szCs w:val="28"/>
        </w:rPr>
        <w:t>).</w:t>
      </w:r>
    </w:p>
    <w:p w:rsidR="00090243" w:rsidRPr="007D18B9" w:rsidRDefault="00090243"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lastRenderedPageBreak/>
        <w:t>Действующее законодательство о государственной службе не содержит соответствующих правовых норм о материальной ответственности государственных служащих. Однако, как известно, в сфере регулирования государственно-служебных отношений действует законодательство о труде. Поэтому соответствующие статьи ТК РФ</w:t>
      </w:r>
      <w:r w:rsidRPr="007D18B9">
        <w:rPr>
          <w:rStyle w:val="af"/>
          <w:rFonts w:ascii="Times New Roman" w:hAnsi="Times New Roman" w:cs="Times New Roman"/>
          <w:sz w:val="28"/>
          <w:szCs w:val="28"/>
        </w:rPr>
        <w:footnoteReference w:id="11"/>
      </w:r>
      <w:r w:rsidRPr="007D18B9">
        <w:rPr>
          <w:rFonts w:ascii="Times New Roman" w:hAnsi="Times New Roman" w:cs="Times New Roman"/>
          <w:sz w:val="28"/>
          <w:szCs w:val="28"/>
        </w:rPr>
        <w:t xml:space="preserve"> или специальных законов и иных нормативных правовых актов распространяются и на случаи материальной ответственности государственных служащих.</w:t>
      </w:r>
    </w:p>
    <w:p w:rsidR="00090243" w:rsidRPr="007D18B9" w:rsidRDefault="00090243"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Ответственность государственных служащих наступает за нарушение законности и служебной дисциплины, неисполнение либо ненадлежащее исполнение ими своих должностных обязанностей. </w:t>
      </w: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090243" w:rsidRPr="007D18B9" w:rsidRDefault="00090243" w:rsidP="00090243">
      <w:pPr>
        <w:spacing w:after="0" w:line="360" w:lineRule="auto"/>
        <w:ind w:firstLine="709"/>
        <w:jc w:val="both"/>
        <w:rPr>
          <w:rFonts w:ascii="Times New Roman" w:hAnsi="Times New Roman" w:cs="Times New Roman"/>
          <w:sz w:val="28"/>
          <w:szCs w:val="28"/>
        </w:rPr>
      </w:pPr>
    </w:p>
    <w:p w:rsidR="00090243" w:rsidRPr="007D18B9" w:rsidRDefault="00090243" w:rsidP="00090243">
      <w:pPr>
        <w:spacing w:after="0" w:line="360" w:lineRule="auto"/>
        <w:ind w:firstLine="709"/>
        <w:jc w:val="both"/>
        <w:rPr>
          <w:rFonts w:ascii="Times New Roman" w:hAnsi="Times New Roman" w:cs="Times New Roman"/>
          <w:sz w:val="28"/>
          <w:szCs w:val="28"/>
        </w:rPr>
      </w:pPr>
    </w:p>
    <w:p w:rsidR="00090243" w:rsidRPr="007D18B9" w:rsidRDefault="00090243" w:rsidP="00090243">
      <w:pPr>
        <w:spacing w:after="0" w:line="360" w:lineRule="auto"/>
        <w:ind w:firstLine="709"/>
        <w:jc w:val="both"/>
        <w:rPr>
          <w:rFonts w:ascii="Times New Roman" w:hAnsi="Times New Roman" w:cs="Times New Roman"/>
          <w:sz w:val="28"/>
          <w:szCs w:val="28"/>
        </w:rPr>
      </w:pPr>
    </w:p>
    <w:p w:rsidR="00090243" w:rsidRPr="007D18B9" w:rsidRDefault="00090243" w:rsidP="00090243">
      <w:pPr>
        <w:spacing w:after="0" w:line="360" w:lineRule="auto"/>
        <w:ind w:firstLine="709"/>
        <w:jc w:val="both"/>
        <w:rPr>
          <w:rFonts w:ascii="Times New Roman" w:hAnsi="Times New Roman" w:cs="Times New Roman"/>
          <w:sz w:val="28"/>
          <w:szCs w:val="28"/>
        </w:rPr>
      </w:pPr>
    </w:p>
    <w:p w:rsidR="00090243" w:rsidRDefault="00090243" w:rsidP="00090243">
      <w:pPr>
        <w:spacing w:after="0" w:line="360" w:lineRule="auto"/>
        <w:ind w:firstLine="709"/>
        <w:jc w:val="both"/>
        <w:rPr>
          <w:rFonts w:ascii="Times New Roman" w:hAnsi="Times New Roman" w:cs="Times New Roman"/>
          <w:sz w:val="28"/>
          <w:szCs w:val="28"/>
        </w:rPr>
      </w:pPr>
    </w:p>
    <w:p w:rsidR="007D18B9" w:rsidRDefault="007D18B9" w:rsidP="00090243">
      <w:pPr>
        <w:spacing w:after="0" w:line="360" w:lineRule="auto"/>
        <w:ind w:firstLine="709"/>
        <w:jc w:val="both"/>
        <w:rPr>
          <w:rFonts w:ascii="Times New Roman" w:hAnsi="Times New Roman" w:cs="Times New Roman"/>
          <w:sz w:val="28"/>
          <w:szCs w:val="28"/>
        </w:rPr>
      </w:pPr>
    </w:p>
    <w:p w:rsidR="007D18B9" w:rsidRDefault="007D18B9" w:rsidP="00090243">
      <w:pPr>
        <w:spacing w:after="0" w:line="360" w:lineRule="auto"/>
        <w:ind w:firstLine="709"/>
        <w:jc w:val="both"/>
        <w:rPr>
          <w:rFonts w:ascii="Times New Roman" w:hAnsi="Times New Roman" w:cs="Times New Roman"/>
          <w:sz w:val="28"/>
          <w:szCs w:val="28"/>
        </w:rPr>
      </w:pPr>
    </w:p>
    <w:p w:rsidR="007D18B9" w:rsidRDefault="007D18B9" w:rsidP="00090243">
      <w:pPr>
        <w:spacing w:after="0" w:line="360" w:lineRule="auto"/>
        <w:ind w:firstLine="709"/>
        <w:jc w:val="both"/>
        <w:rPr>
          <w:rFonts w:ascii="Times New Roman" w:hAnsi="Times New Roman" w:cs="Times New Roman"/>
          <w:sz w:val="28"/>
          <w:szCs w:val="28"/>
        </w:rPr>
      </w:pPr>
    </w:p>
    <w:p w:rsidR="007D18B9" w:rsidRDefault="007D18B9" w:rsidP="00090243">
      <w:pPr>
        <w:spacing w:after="0" w:line="360" w:lineRule="auto"/>
        <w:ind w:firstLine="709"/>
        <w:jc w:val="both"/>
        <w:rPr>
          <w:rFonts w:ascii="Times New Roman" w:hAnsi="Times New Roman" w:cs="Times New Roman"/>
          <w:sz w:val="28"/>
          <w:szCs w:val="28"/>
        </w:rPr>
      </w:pPr>
    </w:p>
    <w:p w:rsidR="007D18B9" w:rsidRPr="007D18B9" w:rsidRDefault="007D18B9" w:rsidP="00090243">
      <w:pPr>
        <w:spacing w:after="0" w:line="360" w:lineRule="auto"/>
        <w:ind w:firstLine="709"/>
        <w:jc w:val="both"/>
        <w:rPr>
          <w:rFonts w:ascii="Times New Roman" w:hAnsi="Times New Roman" w:cs="Times New Roman"/>
          <w:sz w:val="28"/>
          <w:szCs w:val="28"/>
        </w:rPr>
      </w:pPr>
    </w:p>
    <w:p w:rsidR="00090243" w:rsidRPr="007D18B9" w:rsidRDefault="00090243" w:rsidP="00090243">
      <w:pPr>
        <w:spacing w:after="0" w:line="360" w:lineRule="auto"/>
        <w:ind w:firstLine="709"/>
        <w:jc w:val="both"/>
        <w:rPr>
          <w:rFonts w:ascii="Times New Roman" w:hAnsi="Times New Roman" w:cs="Times New Roman"/>
          <w:sz w:val="28"/>
          <w:szCs w:val="28"/>
        </w:rPr>
      </w:pPr>
    </w:p>
    <w:p w:rsidR="00090243" w:rsidRPr="007D18B9" w:rsidRDefault="00090243" w:rsidP="00090243">
      <w:pPr>
        <w:spacing w:after="0" w:line="360" w:lineRule="auto"/>
        <w:ind w:firstLine="709"/>
        <w:jc w:val="both"/>
        <w:rPr>
          <w:rFonts w:ascii="Times New Roman" w:hAnsi="Times New Roman" w:cs="Times New Roman"/>
          <w:sz w:val="28"/>
          <w:szCs w:val="28"/>
        </w:rPr>
      </w:pPr>
    </w:p>
    <w:p w:rsidR="00512435" w:rsidRPr="007D18B9" w:rsidRDefault="00512435" w:rsidP="00090243">
      <w:pPr>
        <w:spacing w:after="0" w:line="360" w:lineRule="auto"/>
        <w:ind w:firstLine="709"/>
        <w:jc w:val="center"/>
        <w:outlineLvl w:val="0"/>
        <w:rPr>
          <w:rFonts w:ascii="Times New Roman" w:hAnsi="Times New Roman" w:cs="Times New Roman"/>
          <w:b/>
          <w:sz w:val="28"/>
          <w:szCs w:val="28"/>
        </w:rPr>
      </w:pPr>
      <w:bookmarkStart w:id="4" w:name="_Toc22225084"/>
      <w:r w:rsidRPr="007D18B9">
        <w:rPr>
          <w:rFonts w:ascii="Times New Roman" w:hAnsi="Times New Roman" w:cs="Times New Roman"/>
          <w:b/>
          <w:sz w:val="28"/>
          <w:szCs w:val="28"/>
        </w:rPr>
        <w:lastRenderedPageBreak/>
        <w:t>Заключение</w:t>
      </w:r>
      <w:bookmarkEnd w:id="4"/>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Причины, влияющие на качество принимаемых решений, весьма разнообразны и могут иметь организационный, экономический и психологический характер. Одной из таких причин - это отсутствие необходимой информации, которая необходима для разработки и принятия управленческих государственных решений. </w:t>
      </w:r>
    </w:p>
    <w:p w:rsidR="00D220F1" w:rsidRPr="007D18B9" w:rsidRDefault="00D220F1"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Государство является обладателем, носителем и распорядителем публичной власти. Важным условием функционирования власти - приобретение, обзор, предоставление и эффективное применение информации. </w:t>
      </w:r>
    </w:p>
    <w:p w:rsidR="00D220F1" w:rsidRPr="007D18B9" w:rsidRDefault="00D220F1"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Ход принятия управленческих решений довольно сложный и несет ответственность за их своевременность, аккуратность, целесообразность и достоверность приобретенных сведений, ведь от них может зависеть жизнедеятельность, состояние здоровья, материальное благополучие как единичных лиц, так и общества </w:t>
      </w:r>
    </w:p>
    <w:p w:rsidR="00D220F1" w:rsidRPr="007D18B9" w:rsidRDefault="00D220F1"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Эффективное принятие и реализация управленческих решений, немыслима без надёжных и объективных данных, а так же без сбора информации и её обработки. Особую важность информация обретает в ходе принятия управленческих решений, таким образом её наличие необходимо на всех стадиях разработки решения, начиная с разбора и завершая принятием наиболее альтернативного и эффективного решения. С целью принятия управленческих государственных решений нужна достоверная информация, включающая следующие данные: </w:t>
      </w:r>
    </w:p>
    <w:p w:rsidR="00D220F1" w:rsidRPr="007D18B9" w:rsidRDefault="00D220F1"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1) задачи и цели управляемого объекта;</w:t>
      </w:r>
    </w:p>
    <w:p w:rsidR="00D220F1" w:rsidRPr="007D18B9" w:rsidRDefault="00D220F1"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 2) критерии работы управляемого объекта; </w:t>
      </w:r>
    </w:p>
    <w:p w:rsidR="00D220F1" w:rsidRPr="007D18B9" w:rsidRDefault="00D220F1"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3) состояние предмета управления; </w:t>
      </w:r>
    </w:p>
    <w:p w:rsidR="00D220F1" w:rsidRPr="007D18B9" w:rsidRDefault="00D220F1"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4) механизм функционирования, закономерности тенденций становления объекта; </w:t>
      </w:r>
    </w:p>
    <w:p w:rsidR="00D220F1" w:rsidRPr="007D18B9" w:rsidRDefault="00D220F1"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5) возможные перемены в условиях работы учреждения; </w:t>
      </w:r>
    </w:p>
    <w:p w:rsidR="00D220F1" w:rsidRPr="007D18B9" w:rsidRDefault="00D220F1"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6) альтернативные стратегии работы;</w:t>
      </w:r>
    </w:p>
    <w:p w:rsidR="00D220F1" w:rsidRPr="007D18B9" w:rsidRDefault="00D220F1"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lastRenderedPageBreak/>
        <w:t xml:space="preserve"> 7) возможные альтернативные решения; </w:t>
      </w:r>
    </w:p>
    <w:p w:rsidR="00D220F1" w:rsidRPr="007D18B9" w:rsidRDefault="00D220F1"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 xml:space="preserve">8) последствия осуществления и выбора альтернатив . </w:t>
      </w:r>
    </w:p>
    <w:p w:rsidR="00D220F1" w:rsidRPr="007D18B9" w:rsidRDefault="00D220F1"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Государственная информация имеет самостоятельную значимость, служит в качестве начала для нормативных документов и управленческих решений. Это обуславливается тем, что без наличия информации о субъекте и объекте управления, о внешней среде, о изменениях в внутри среды невозможно управление государством.</w:t>
      </w:r>
    </w:p>
    <w:p w:rsidR="00090243" w:rsidRPr="007D18B9" w:rsidRDefault="00090243" w:rsidP="00090243">
      <w:pPr>
        <w:spacing w:after="0" w:line="360" w:lineRule="auto"/>
        <w:ind w:firstLine="709"/>
        <w:jc w:val="both"/>
        <w:rPr>
          <w:rFonts w:ascii="Times New Roman" w:hAnsi="Times New Roman" w:cs="Times New Roman"/>
          <w:sz w:val="28"/>
          <w:szCs w:val="28"/>
        </w:rPr>
      </w:pPr>
      <w:r w:rsidRPr="007D18B9">
        <w:rPr>
          <w:rFonts w:ascii="Times New Roman" w:hAnsi="Times New Roman" w:cs="Times New Roman"/>
          <w:sz w:val="28"/>
          <w:szCs w:val="28"/>
        </w:rPr>
        <w:t>Ответственность за результаты принятого решения и его исполнение (или неисполнение) - важный фактор управленческой деятельности. Для этого необходимо определить вид ответственности и степень, в которой государственные служащие ответственны перед государством и перед обществом. Под ответственностью понимается принуждение к соблюдению и исполнению определенных требований норм и правил.</w:t>
      </w:r>
    </w:p>
    <w:p w:rsidR="00090243" w:rsidRPr="007D18B9" w:rsidRDefault="00090243"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D220F1" w:rsidRPr="007D18B9" w:rsidRDefault="00D220F1" w:rsidP="00090243">
      <w:pPr>
        <w:spacing w:after="0" w:line="360" w:lineRule="auto"/>
        <w:ind w:firstLine="709"/>
        <w:jc w:val="both"/>
        <w:rPr>
          <w:rFonts w:ascii="Times New Roman" w:hAnsi="Times New Roman" w:cs="Times New Roman"/>
          <w:sz w:val="28"/>
          <w:szCs w:val="28"/>
        </w:rPr>
      </w:pPr>
    </w:p>
    <w:p w:rsidR="00090243" w:rsidRPr="007D18B9" w:rsidRDefault="00090243" w:rsidP="00090243">
      <w:pPr>
        <w:spacing w:after="0" w:line="360" w:lineRule="auto"/>
        <w:ind w:firstLine="709"/>
        <w:jc w:val="both"/>
        <w:rPr>
          <w:rFonts w:ascii="Times New Roman" w:hAnsi="Times New Roman" w:cs="Times New Roman"/>
          <w:sz w:val="28"/>
          <w:szCs w:val="28"/>
        </w:rPr>
      </w:pPr>
    </w:p>
    <w:p w:rsidR="00090243" w:rsidRPr="007D18B9" w:rsidRDefault="00090243" w:rsidP="00090243">
      <w:pPr>
        <w:spacing w:after="0" w:line="360" w:lineRule="auto"/>
        <w:ind w:firstLine="709"/>
        <w:jc w:val="both"/>
        <w:rPr>
          <w:rFonts w:ascii="Times New Roman" w:hAnsi="Times New Roman" w:cs="Times New Roman"/>
          <w:sz w:val="28"/>
          <w:szCs w:val="28"/>
        </w:rPr>
      </w:pPr>
    </w:p>
    <w:p w:rsidR="00512435" w:rsidRPr="007D18B9" w:rsidRDefault="00512435" w:rsidP="00090243">
      <w:pPr>
        <w:spacing w:after="0" w:line="360" w:lineRule="auto"/>
        <w:ind w:firstLine="709"/>
        <w:jc w:val="center"/>
        <w:outlineLvl w:val="0"/>
        <w:rPr>
          <w:rFonts w:ascii="Times New Roman" w:hAnsi="Times New Roman" w:cs="Times New Roman"/>
          <w:b/>
          <w:sz w:val="28"/>
          <w:szCs w:val="28"/>
        </w:rPr>
      </w:pPr>
      <w:bookmarkStart w:id="5" w:name="_Toc22225085"/>
      <w:r w:rsidRPr="007D18B9">
        <w:rPr>
          <w:rFonts w:ascii="Times New Roman" w:hAnsi="Times New Roman" w:cs="Times New Roman"/>
          <w:b/>
          <w:sz w:val="28"/>
          <w:szCs w:val="28"/>
        </w:rPr>
        <w:lastRenderedPageBreak/>
        <w:t>Список литературы</w:t>
      </w:r>
      <w:bookmarkEnd w:id="5"/>
    </w:p>
    <w:p w:rsidR="00090243" w:rsidRPr="007D18B9" w:rsidRDefault="00090243" w:rsidP="00090243">
      <w:pPr>
        <w:spacing w:after="0" w:line="360" w:lineRule="auto"/>
        <w:ind w:firstLine="709"/>
        <w:jc w:val="center"/>
        <w:outlineLvl w:val="0"/>
        <w:rPr>
          <w:rFonts w:ascii="Times New Roman" w:hAnsi="Times New Roman" w:cs="Times New Roman"/>
          <w:b/>
          <w:sz w:val="28"/>
          <w:szCs w:val="28"/>
        </w:rPr>
      </w:pPr>
    </w:p>
    <w:p w:rsidR="00090243" w:rsidRPr="007D18B9" w:rsidRDefault="00090243" w:rsidP="00090243">
      <w:pPr>
        <w:pStyle w:val="a8"/>
        <w:spacing w:after="0" w:line="360" w:lineRule="auto"/>
        <w:jc w:val="center"/>
        <w:rPr>
          <w:rFonts w:ascii="Times New Roman" w:hAnsi="Times New Roman" w:cs="Times New Roman"/>
          <w:sz w:val="28"/>
          <w:szCs w:val="28"/>
        </w:rPr>
      </w:pPr>
      <w:r w:rsidRPr="007D18B9">
        <w:rPr>
          <w:rFonts w:ascii="Times New Roman" w:hAnsi="Times New Roman" w:cs="Times New Roman"/>
          <w:sz w:val="28"/>
          <w:szCs w:val="28"/>
        </w:rPr>
        <w:t>Нормативно-правовые акты</w:t>
      </w:r>
    </w:p>
    <w:p w:rsidR="00090243" w:rsidRPr="007D18B9" w:rsidRDefault="00090243" w:rsidP="00090243">
      <w:pPr>
        <w:pStyle w:val="a8"/>
        <w:spacing w:after="0" w:line="360" w:lineRule="auto"/>
        <w:jc w:val="both"/>
        <w:rPr>
          <w:rFonts w:ascii="Times New Roman" w:hAnsi="Times New Roman" w:cs="Times New Roman"/>
          <w:sz w:val="28"/>
          <w:szCs w:val="28"/>
        </w:rPr>
      </w:pPr>
    </w:p>
    <w:p w:rsidR="00090243" w:rsidRPr="007D18B9" w:rsidRDefault="00090243" w:rsidP="00090243">
      <w:pPr>
        <w:pStyle w:val="a8"/>
        <w:numPr>
          <w:ilvl w:val="0"/>
          <w:numId w:val="4"/>
        </w:numPr>
        <w:spacing w:after="0" w:line="360" w:lineRule="auto"/>
        <w:jc w:val="both"/>
        <w:rPr>
          <w:rFonts w:ascii="Times New Roman" w:hAnsi="Times New Roman" w:cs="Times New Roman"/>
          <w:sz w:val="28"/>
          <w:szCs w:val="28"/>
        </w:rPr>
      </w:pPr>
      <w:r w:rsidRPr="007D18B9">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Российская газета. – 2015. – № 620</w:t>
      </w:r>
    </w:p>
    <w:p w:rsidR="00090243" w:rsidRPr="007D18B9" w:rsidRDefault="00090243" w:rsidP="00090243">
      <w:pPr>
        <w:pStyle w:val="a8"/>
        <w:numPr>
          <w:ilvl w:val="0"/>
          <w:numId w:val="4"/>
        </w:numPr>
        <w:spacing w:after="0" w:line="360" w:lineRule="auto"/>
        <w:jc w:val="both"/>
        <w:rPr>
          <w:rFonts w:ascii="Times New Roman" w:hAnsi="Times New Roman" w:cs="Times New Roman"/>
          <w:sz w:val="28"/>
          <w:szCs w:val="28"/>
        </w:rPr>
      </w:pPr>
      <w:r w:rsidRPr="007D18B9">
        <w:rPr>
          <w:rFonts w:ascii="Times New Roman" w:hAnsi="Times New Roman" w:cs="Times New Roman"/>
          <w:sz w:val="28"/>
          <w:szCs w:val="28"/>
        </w:rPr>
        <w:t>Трудовой кодекс Российской Федерации от 01.02.2002. ФЗ-№ 45 (ред. от 02.08.2019) // Российская газета. – 2016. – № 6842.</w:t>
      </w:r>
    </w:p>
    <w:p w:rsidR="00090243" w:rsidRPr="007D18B9" w:rsidRDefault="00090243" w:rsidP="00090243">
      <w:pPr>
        <w:pStyle w:val="a8"/>
        <w:numPr>
          <w:ilvl w:val="0"/>
          <w:numId w:val="4"/>
        </w:numPr>
        <w:spacing w:after="0" w:line="360" w:lineRule="auto"/>
        <w:jc w:val="both"/>
        <w:rPr>
          <w:rFonts w:ascii="Times New Roman" w:hAnsi="Times New Roman" w:cs="Times New Roman"/>
          <w:sz w:val="28"/>
          <w:szCs w:val="28"/>
        </w:rPr>
      </w:pPr>
      <w:r w:rsidRPr="007D18B9">
        <w:rPr>
          <w:rFonts w:ascii="Times New Roman" w:hAnsi="Times New Roman" w:cs="Times New Roman"/>
          <w:sz w:val="28"/>
          <w:szCs w:val="28"/>
        </w:rPr>
        <w:t>Уголовный кодекс Российской Федерации от 13.06.1996 №63-ФЗ (ред. от 02.08.2019) // Собрание законодательства Российской Федерации. – 2016. – № 838</w:t>
      </w:r>
    </w:p>
    <w:p w:rsidR="00090243" w:rsidRPr="007D18B9" w:rsidRDefault="00090243" w:rsidP="00090243">
      <w:pPr>
        <w:pStyle w:val="a8"/>
        <w:numPr>
          <w:ilvl w:val="0"/>
          <w:numId w:val="4"/>
        </w:numPr>
        <w:spacing w:after="0" w:line="360" w:lineRule="auto"/>
        <w:jc w:val="both"/>
        <w:rPr>
          <w:rFonts w:ascii="Times New Roman" w:hAnsi="Times New Roman" w:cs="Times New Roman"/>
          <w:sz w:val="28"/>
          <w:szCs w:val="28"/>
        </w:rPr>
      </w:pPr>
      <w:r w:rsidRPr="007D18B9">
        <w:rPr>
          <w:rFonts w:ascii="Times New Roman" w:hAnsi="Times New Roman" w:cs="Times New Roman"/>
          <w:sz w:val="28"/>
          <w:szCs w:val="28"/>
        </w:rPr>
        <w:t>Федеральный закон от 27.07.2004 N 79-ФЗ (ред. от 01.05.2019) «О государственной гражданской службе Российской Федерации»// «Собрание законодательства РФ», 02.08.2004, № 31, ст. 3215.</w:t>
      </w:r>
    </w:p>
    <w:p w:rsidR="00090243" w:rsidRPr="007D18B9" w:rsidRDefault="00090243" w:rsidP="00090243">
      <w:pPr>
        <w:pStyle w:val="a8"/>
        <w:numPr>
          <w:ilvl w:val="0"/>
          <w:numId w:val="4"/>
        </w:numPr>
        <w:spacing w:after="0" w:line="360" w:lineRule="auto"/>
        <w:jc w:val="both"/>
        <w:rPr>
          <w:rFonts w:ascii="Times New Roman" w:hAnsi="Times New Roman" w:cs="Times New Roman"/>
          <w:sz w:val="28"/>
          <w:szCs w:val="28"/>
        </w:rPr>
      </w:pPr>
      <w:r w:rsidRPr="007D18B9">
        <w:rPr>
          <w:rFonts w:ascii="Times New Roman" w:hAnsi="Times New Roman" w:cs="Times New Roman"/>
          <w:sz w:val="28"/>
          <w:szCs w:val="28"/>
        </w:rPr>
        <w:t>Кодекс Российской Федерации об административных правонарушениях от 30.12.2001 №195-ФЗ (ред. от 13.08.2019) // Российская газета. – 2017. – № 1046.</w:t>
      </w:r>
    </w:p>
    <w:p w:rsidR="00090243" w:rsidRPr="007D18B9" w:rsidRDefault="00090243" w:rsidP="00090243">
      <w:pPr>
        <w:spacing w:after="0" w:line="360" w:lineRule="auto"/>
        <w:jc w:val="both"/>
        <w:rPr>
          <w:rFonts w:ascii="Times New Roman" w:hAnsi="Times New Roman" w:cs="Times New Roman"/>
          <w:sz w:val="28"/>
          <w:szCs w:val="28"/>
        </w:rPr>
      </w:pPr>
    </w:p>
    <w:p w:rsidR="00D220F1" w:rsidRPr="007D18B9" w:rsidRDefault="00090243" w:rsidP="00090243">
      <w:pPr>
        <w:spacing w:after="0" w:line="360" w:lineRule="auto"/>
        <w:ind w:left="360"/>
        <w:jc w:val="center"/>
        <w:rPr>
          <w:rFonts w:ascii="Times New Roman" w:hAnsi="Times New Roman" w:cs="Times New Roman"/>
          <w:sz w:val="28"/>
          <w:szCs w:val="28"/>
        </w:rPr>
      </w:pPr>
      <w:r w:rsidRPr="007D18B9">
        <w:rPr>
          <w:rFonts w:ascii="Times New Roman" w:hAnsi="Times New Roman" w:cs="Times New Roman"/>
          <w:sz w:val="28"/>
          <w:szCs w:val="28"/>
        </w:rPr>
        <w:t>Периодическая литература</w:t>
      </w:r>
    </w:p>
    <w:p w:rsidR="00090243" w:rsidRPr="007D18B9" w:rsidRDefault="00090243" w:rsidP="00090243">
      <w:pPr>
        <w:spacing w:after="0" w:line="360" w:lineRule="auto"/>
        <w:ind w:left="360"/>
        <w:jc w:val="both"/>
        <w:rPr>
          <w:rFonts w:ascii="Times New Roman" w:hAnsi="Times New Roman" w:cs="Times New Roman"/>
          <w:sz w:val="28"/>
          <w:szCs w:val="28"/>
        </w:rPr>
      </w:pPr>
    </w:p>
    <w:p w:rsidR="00D220F1" w:rsidRPr="007D18B9" w:rsidRDefault="00D220F1" w:rsidP="00090243">
      <w:pPr>
        <w:pStyle w:val="a8"/>
        <w:numPr>
          <w:ilvl w:val="0"/>
          <w:numId w:val="4"/>
        </w:numPr>
        <w:spacing w:after="0" w:line="360" w:lineRule="auto"/>
        <w:jc w:val="both"/>
        <w:rPr>
          <w:rFonts w:ascii="Times New Roman" w:hAnsi="Times New Roman" w:cs="Times New Roman"/>
          <w:sz w:val="28"/>
          <w:szCs w:val="28"/>
        </w:rPr>
      </w:pPr>
      <w:r w:rsidRPr="007D18B9">
        <w:rPr>
          <w:rFonts w:ascii="Times New Roman" w:hAnsi="Times New Roman" w:cs="Times New Roman"/>
          <w:sz w:val="28"/>
          <w:szCs w:val="28"/>
        </w:rPr>
        <w:t>Афанасьев С. В., Ярошенко В. Н. Эффективность информационного обеспечения управления. — М.: Экономика, 201</w:t>
      </w:r>
      <w:r w:rsidR="00090243" w:rsidRPr="007D18B9">
        <w:rPr>
          <w:rFonts w:ascii="Times New Roman" w:hAnsi="Times New Roman" w:cs="Times New Roman"/>
          <w:sz w:val="28"/>
          <w:szCs w:val="28"/>
        </w:rPr>
        <w:t>7</w:t>
      </w:r>
      <w:r w:rsidRPr="007D18B9">
        <w:rPr>
          <w:rFonts w:ascii="Times New Roman" w:hAnsi="Times New Roman" w:cs="Times New Roman"/>
          <w:sz w:val="28"/>
          <w:szCs w:val="28"/>
        </w:rPr>
        <w:t>. – 993с.</w:t>
      </w:r>
    </w:p>
    <w:p w:rsidR="00512435" w:rsidRPr="007D18B9" w:rsidRDefault="00512435" w:rsidP="00090243">
      <w:pPr>
        <w:pStyle w:val="a8"/>
        <w:numPr>
          <w:ilvl w:val="0"/>
          <w:numId w:val="4"/>
        </w:numPr>
        <w:spacing w:after="0" w:line="360" w:lineRule="auto"/>
        <w:jc w:val="both"/>
        <w:rPr>
          <w:rFonts w:ascii="Times New Roman" w:hAnsi="Times New Roman" w:cs="Times New Roman"/>
          <w:sz w:val="28"/>
          <w:szCs w:val="28"/>
        </w:rPr>
      </w:pPr>
      <w:r w:rsidRPr="007D18B9">
        <w:rPr>
          <w:rFonts w:ascii="Times New Roman" w:hAnsi="Times New Roman" w:cs="Times New Roman"/>
          <w:sz w:val="28"/>
          <w:szCs w:val="28"/>
        </w:rPr>
        <w:t>Даньшина А.А. //Пути повышения эффективность разработки и принятия управленческих государственных решений в органах власти// В сборнике: Наука и инновации в XXI веке: актуальные вопросы, открытия и достижения сборник статей VII Международной научно-практической конференции: в 3 частях. 2017. С. 285-290</w:t>
      </w:r>
    </w:p>
    <w:p w:rsidR="00512435" w:rsidRPr="007D18B9" w:rsidRDefault="00512435" w:rsidP="00090243">
      <w:pPr>
        <w:pStyle w:val="a8"/>
        <w:numPr>
          <w:ilvl w:val="0"/>
          <w:numId w:val="4"/>
        </w:numPr>
        <w:spacing w:after="0" w:line="360" w:lineRule="auto"/>
        <w:jc w:val="both"/>
        <w:rPr>
          <w:rFonts w:ascii="Times New Roman" w:hAnsi="Times New Roman" w:cs="Times New Roman"/>
          <w:sz w:val="28"/>
          <w:szCs w:val="28"/>
        </w:rPr>
      </w:pPr>
      <w:proofErr w:type="spellStart"/>
      <w:r w:rsidRPr="007D18B9">
        <w:rPr>
          <w:rFonts w:ascii="Times New Roman" w:hAnsi="Times New Roman" w:cs="Times New Roman"/>
          <w:sz w:val="28"/>
          <w:szCs w:val="28"/>
        </w:rPr>
        <w:lastRenderedPageBreak/>
        <w:t>Бритикова</w:t>
      </w:r>
      <w:proofErr w:type="spellEnd"/>
      <w:r w:rsidRPr="007D18B9">
        <w:rPr>
          <w:rFonts w:ascii="Times New Roman" w:hAnsi="Times New Roman" w:cs="Times New Roman"/>
          <w:sz w:val="28"/>
          <w:szCs w:val="28"/>
        </w:rPr>
        <w:t xml:space="preserve"> Е.А. проблематика модернизации в работах С. </w:t>
      </w:r>
      <w:proofErr w:type="spellStart"/>
      <w:r w:rsidRPr="007D18B9">
        <w:rPr>
          <w:rFonts w:ascii="Times New Roman" w:hAnsi="Times New Roman" w:cs="Times New Roman"/>
          <w:sz w:val="28"/>
          <w:szCs w:val="28"/>
        </w:rPr>
        <w:t>Хантингтона</w:t>
      </w:r>
      <w:proofErr w:type="spellEnd"/>
      <w:r w:rsidRPr="007D18B9">
        <w:rPr>
          <w:rFonts w:ascii="Times New Roman" w:hAnsi="Times New Roman" w:cs="Times New Roman"/>
          <w:sz w:val="28"/>
          <w:szCs w:val="28"/>
        </w:rPr>
        <w:t>: теория и практика. Политематический сетевой электронный научный журнал Кубанского государственного аграрного университета. 2016. № 120. С. 730-743</w:t>
      </w:r>
    </w:p>
    <w:p w:rsidR="00512435" w:rsidRPr="007D18B9" w:rsidRDefault="00512435" w:rsidP="00090243">
      <w:pPr>
        <w:pStyle w:val="a8"/>
        <w:numPr>
          <w:ilvl w:val="0"/>
          <w:numId w:val="4"/>
        </w:numPr>
        <w:spacing w:after="0" w:line="360" w:lineRule="auto"/>
        <w:jc w:val="both"/>
        <w:rPr>
          <w:rFonts w:ascii="Times New Roman" w:hAnsi="Times New Roman" w:cs="Times New Roman"/>
          <w:sz w:val="28"/>
          <w:szCs w:val="28"/>
        </w:rPr>
      </w:pPr>
      <w:proofErr w:type="spellStart"/>
      <w:r w:rsidRPr="007D18B9">
        <w:rPr>
          <w:rFonts w:ascii="Times New Roman" w:hAnsi="Times New Roman" w:cs="Times New Roman"/>
          <w:sz w:val="28"/>
          <w:szCs w:val="28"/>
        </w:rPr>
        <w:t>Бусов</w:t>
      </w:r>
      <w:proofErr w:type="spellEnd"/>
      <w:r w:rsidRPr="007D18B9">
        <w:rPr>
          <w:rFonts w:ascii="Times New Roman" w:hAnsi="Times New Roman" w:cs="Times New Roman"/>
          <w:sz w:val="28"/>
          <w:szCs w:val="28"/>
        </w:rPr>
        <w:t xml:space="preserve">, В. И.//Управленческие решения : учебник для академического </w:t>
      </w:r>
      <w:proofErr w:type="spellStart"/>
      <w:r w:rsidRPr="007D18B9">
        <w:rPr>
          <w:rFonts w:ascii="Times New Roman" w:hAnsi="Times New Roman" w:cs="Times New Roman"/>
          <w:sz w:val="28"/>
          <w:szCs w:val="28"/>
        </w:rPr>
        <w:t>бакалавриата</w:t>
      </w:r>
      <w:proofErr w:type="spellEnd"/>
      <w:r w:rsidRPr="007D18B9">
        <w:rPr>
          <w:rFonts w:ascii="Times New Roman" w:hAnsi="Times New Roman" w:cs="Times New Roman"/>
          <w:sz w:val="28"/>
          <w:szCs w:val="28"/>
        </w:rPr>
        <w:t xml:space="preserve"> / В. И. </w:t>
      </w:r>
      <w:proofErr w:type="spellStart"/>
      <w:r w:rsidRPr="007D18B9">
        <w:rPr>
          <w:rFonts w:ascii="Times New Roman" w:hAnsi="Times New Roman" w:cs="Times New Roman"/>
          <w:sz w:val="28"/>
          <w:szCs w:val="28"/>
        </w:rPr>
        <w:t>Бусов</w:t>
      </w:r>
      <w:proofErr w:type="spellEnd"/>
      <w:r w:rsidRPr="007D18B9">
        <w:rPr>
          <w:rFonts w:ascii="Times New Roman" w:hAnsi="Times New Roman" w:cs="Times New Roman"/>
          <w:sz w:val="28"/>
          <w:szCs w:val="28"/>
        </w:rPr>
        <w:t xml:space="preserve">. — М. : Издательство </w:t>
      </w:r>
      <w:proofErr w:type="spellStart"/>
      <w:r w:rsidRPr="007D18B9">
        <w:rPr>
          <w:rFonts w:ascii="Times New Roman" w:hAnsi="Times New Roman" w:cs="Times New Roman"/>
          <w:sz w:val="28"/>
          <w:szCs w:val="28"/>
        </w:rPr>
        <w:t>Юрайт</w:t>
      </w:r>
      <w:proofErr w:type="spellEnd"/>
      <w:r w:rsidRPr="007D18B9">
        <w:rPr>
          <w:rFonts w:ascii="Times New Roman" w:hAnsi="Times New Roman" w:cs="Times New Roman"/>
          <w:sz w:val="28"/>
          <w:szCs w:val="28"/>
        </w:rPr>
        <w:t>, 2015. — 254с</w:t>
      </w:r>
    </w:p>
    <w:p w:rsidR="00512435" w:rsidRPr="007D18B9" w:rsidRDefault="00512435" w:rsidP="00090243">
      <w:pPr>
        <w:pStyle w:val="a8"/>
        <w:numPr>
          <w:ilvl w:val="0"/>
          <w:numId w:val="4"/>
        </w:numPr>
        <w:spacing w:after="0" w:line="360" w:lineRule="auto"/>
        <w:jc w:val="both"/>
        <w:rPr>
          <w:rFonts w:ascii="Times New Roman" w:hAnsi="Times New Roman" w:cs="Times New Roman"/>
          <w:sz w:val="28"/>
          <w:szCs w:val="28"/>
        </w:rPr>
      </w:pPr>
      <w:r w:rsidRPr="007D18B9">
        <w:rPr>
          <w:rFonts w:ascii="Times New Roman" w:hAnsi="Times New Roman" w:cs="Times New Roman"/>
          <w:sz w:val="28"/>
          <w:szCs w:val="28"/>
        </w:rPr>
        <w:t>Зинченко И.Ю. Оценка эффективности деятельности органов исполнительной власти субъектов РФ / И.Ю. Зинченко // Социально-экономические явления и процессы. – 2014. – № 1 (59). – С. 14–18.</w:t>
      </w:r>
    </w:p>
    <w:p w:rsidR="00512435" w:rsidRPr="007D18B9" w:rsidRDefault="00512435" w:rsidP="00090243">
      <w:pPr>
        <w:pStyle w:val="a8"/>
        <w:numPr>
          <w:ilvl w:val="0"/>
          <w:numId w:val="4"/>
        </w:numPr>
        <w:spacing w:after="0" w:line="360" w:lineRule="auto"/>
        <w:jc w:val="both"/>
        <w:rPr>
          <w:rFonts w:ascii="Times New Roman" w:hAnsi="Times New Roman" w:cs="Times New Roman"/>
          <w:sz w:val="28"/>
          <w:szCs w:val="28"/>
        </w:rPr>
      </w:pPr>
      <w:proofErr w:type="spellStart"/>
      <w:r w:rsidRPr="007D18B9">
        <w:rPr>
          <w:rFonts w:ascii="Times New Roman" w:hAnsi="Times New Roman" w:cs="Times New Roman"/>
          <w:sz w:val="28"/>
          <w:szCs w:val="28"/>
        </w:rPr>
        <w:t>Селдушев</w:t>
      </w:r>
      <w:proofErr w:type="spellEnd"/>
      <w:r w:rsidRPr="007D18B9">
        <w:rPr>
          <w:rFonts w:ascii="Times New Roman" w:hAnsi="Times New Roman" w:cs="Times New Roman"/>
          <w:sz w:val="28"/>
          <w:szCs w:val="28"/>
        </w:rPr>
        <w:t xml:space="preserve"> В. Н. Эффективность государственного и муниципального управления // Молодой ученый. — 2016. — №20. — С. 616-618</w:t>
      </w:r>
    </w:p>
    <w:p w:rsidR="00090243" w:rsidRPr="00090243" w:rsidRDefault="00090243" w:rsidP="00090243">
      <w:pPr>
        <w:pStyle w:val="a8"/>
        <w:spacing w:after="0" w:line="360" w:lineRule="auto"/>
        <w:jc w:val="both"/>
        <w:rPr>
          <w:rFonts w:ascii="Times New Roman" w:hAnsi="Times New Roman" w:cs="Times New Roman"/>
          <w:sz w:val="28"/>
          <w:szCs w:val="28"/>
        </w:rPr>
      </w:pPr>
    </w:p>
    <w:sectPr w:rsidR="00090243" w:rsidRPr="00090243" w:rsidSect="00090243">
      <w:footerReference w:type="default" r:id="rId8"/>
      <w:pgSz w:w="11906" w:h="16838"/>
      <w:pgMar w:top="1134" w:right="566"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49C" w:rsidRDefault="0054749C" w:rsidP="00512435">
      <w:pPr>
        <w:spacing w:after="0" w:line="240" w:lineRule="auto"/>
      </w:pPr>
      <w:r>
        <w:separator/>
      </w:r>
    </w:p>
  </w:endnote>
  <w:endnote w:type="continuationSeparator" w:id="0">
    <w:p w:rsidR="0054749C" w:rsidRDefault="0054749C" w:rsidP="005124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altName w:val="Arial"/>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99181"/>
      <w:docPartObj>
        <w:docPartGallery w:val="Page Numbers (Bottom of Page)"/>
        <w:docPartUnique/>
      </w:docPartObj>
    </w:sdtPr>
    <w:sdtContent>
      <w:p w:rsidR="00512435" w:rsidRDefault="00861503">
        <w:pPr>
          <w:pStyle w:val="a5"/>
          <w:jc w:val="center"/>
        </w:pPr>
        <w:fldSimple w:instr=" PAGE   \* MERGEFORMAT ">
          <w:r w:rsidR="007D18B9">
            <w:rPr>
              <w:noProof/>
            </w:rPr>
            <w:t>14</w:t>
          </w:r>
        </w:fldSimple>
      </w:p>
    </w:sdtContent>
  </w:sdt>
  <w:p w:rsidR="00512435" w:rsidRDefault="0051243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49C" w:rsidRDefault="0054749C" w:rsidP="00512435">
      <w:pPr>
        <w:spacing w:after="0" w:line="240" w:lineRule="auto"/>
      </w:pPr>
      <w:r>
        <w:separator/>
      </w:r>
    </w:p>
  </w:footnote>
  <w:footnote w:type="continuationSeparator" w:id="0">
    <w:p w:rsidR="0054749C" w:rsidRDefault="0054749C" w:rsidP="00512435">
      <w:pPr>
        <w:spacing w:after="0" w:line="240" w:lineRule="auto"/>
      </w:pPr>
      <w:r>
        <w:continuationSeparator/>
      </w:r>
    </w:p>
  </w:footnote>
  <w:footnote w:id="1">
    <w:p w:rsidR="00090243" w:rsidRPr="007D18B9" w:rsidRDefault="00090243" w:rsidP="007D18B9">
      <w:pPr>
        <w:spacing w:after="0" w:line="240" w:lineRule="auto"/>
        <w:jc w:val="both"/>
        <w:rPr>
          <w:rFonts w:ascii="Times New Roman" w:hAnsi="Times New Roman" w:cs="Times New Roman"/>
          <w:sz w:val="20"/>
          <w:szCs w:val="20"/>
        </w:rPr>
      </w:pPr>
      <w:r w:rsidRPr="007D18B9">
        <w:rPr>
          <w:rStyle w:val="af"/>
          <w:rFonts w:ascii="Times New Roman" w:hAnsi="Times New Roman" w:cs="Times New Roman"/>
          <w:sz w:val="20"/>
          <w:szCs w:val="20"/>
        </w:rPr>
        <w:footnoteRef/>
      </w:r>
      <w:r w:rsidRPr="007D18B9">
        <w:rPr>
          <w:rFonts w:ascii="Times New Roman" w:hAnsi="Times New Roman" w:cs="Times New Roman"/>
          <w:sz w:val="20"/>
          <w:szCs w:val="20"/>
        </w:rPr>
        <w:t xml:space="preserve"> Афанасьев С. В., Ярошенко В. Н. Эффективность информационного обеспечения управления. — М.: Экономика, 2017. – С.65</w:t>
      </w:r>
    </w:p>
  </w:footnote>
  <w:footnote w:id="2">
    <w:p w:rsidR="00090243" w:rsidRPr="007D18B9" w:rsidRDefault="00090243" w:rsidP="007D18B9">
      <w:pPr>
        <w:spacing w:after="0" w:line="240" w:lineRule="auto"/>
        <w:jc w:val="both"/>
        <w:rPr>
          <w:rFonts w:ascii="Times New Roman" w:hAnsi="Times New Roman" w:cs="Times New Roman"/>
          <w:sz w:val="20"/>
          <w:szCs w:val="20"/>
        </w:rPr>
      </w:pPr>
      <w:r w:rsidRPr="007D18B9">
        <w:rPr>
          <w:rStyle w:val="af"/>
          <w:rFonts w:ascii="Times New Roman" w:hAnsi="Times New Roman" w:cs="Times New Roman"/>
          <w:sz w:val="20"/>
          <w:szCs w:val="20"/>
        </w:rPr>
        <w:footnoteRef/>
      </w:r>
      <w:r w:rsidRPr="007D18B9">
        <w:rPr>
          <w:rFonts w:ascii="Times New Roman" w:hAnsi="Times New Roman" w:cs="Times New Roman"/>
          <w:sz w:val="20"/>
          <w:szCs w:val="20"/>
        </w:rPr>
        <w:t xml:space="preserve"> </w:t>
      </w:r>
      <w:proofErr w:type="spellStart"/>
      <w:r w:rsidRPr="007D18B9">
        <w:rPr>
          <w:rFonts w:ascii="Times New Roman" w:hAnsi="Times New Roman" w:cs="Times New Roman"/>
          <w:sz w:val="20"/>
          <w:szCs w:val="20"/>
        </w:rPr>
        <w:t>Селдушев</w:t>
      </w:r>
      <w:proofErr w:type="spellEnd"/>
      <w:r w:rsidRPr="007D18B9">
        <w:rPr>
          <w:rFonts w:ascii="Times New Roman" w:hAnsi="Times New Roman" w:cs="Times New Roman"/>
          <w:sz w:val="20"/>
          <w:szCs w:val="20"/>
        </w:rPr>
        <w:t xml:space="preserve"> В. Н. Эффективность государственного и муниципального управления // Молодой ученый. — 2016. — №20. — С. 616-618</w:t>
      </w:r>
    </w:p>
    <w:p w:rsidR="00090243" w:rsidRPr="007D18B9" w:rsidRDefault="00090243" w:rsidP="007D18B9">
      <w:pPr>
        <w:pStyle w:val="ad"/>
        <w:jc w:val="both"/>
        <w:rPr>
          <w:rFonts w:ascii="Times New Roman" w:hAnsi="Times New Roman" w:cs="Times New Roman"/>
        </w:rPr>
      </w:pPr>
    </w:p>
  </w:footnote>
  <w:footnote w:id="3">
    <w:p w:rsidR="00090243" w:rsidRPr="007D18B9" w:rsidRDefault="00090243" w:rsidP="007D18B9">
      <w:pPr>
        <w:spacing w:after="0" w:line="240" w:lineRule="auto"/>
        <w:jc w:val="both"/>
        <w:rPr>
          <w:rFonts w:ascii="Times New Roman" w:hAnsi="Times New Roman" w:cs="Times New Roman"/>
          <w:sz w:val="20"/>
          <w:szCs w:val="20"/>
        </w:rPr>
      </w:pPr>
      <w:r w:rsidRPr="007D18B9">
        <w:rPr>
          <w:rStyle w:val="af"/>
          <w:rFonts w:ascii="Times New Roman" w:hAnsi="Times New Roman" w:cs="Times New Roman"/>
          <w:sz w:val="20"/>
          <w:szCs w:val="20"/>
        </w:rPr>
        <w:footnoteRef/>
      </w:r>
      <w:r w:rsidRPr="007D18B9">
        <w:rPr>
          <w:rFonts w:ascii="Times New Roman" w:hAnsi="Times New Roman" w:cs="Times New Roman"/>
          <w:sz w:val="20"/>
          <w:szCs w:val="20"/>
        </w:rPr>
        <w:t xml:space="preserve"> Даньшина А.А. //Пути повышения эффективность разработки и принятия управленческих государственных решений в органах власти// В сборнике: Наука и инновации в XXI веке: актуальные вопросы, открытия и достижения сборник статей VII Международной научно-практической конференции: в 3 частях. 2017. С. 285-290</w:t>
      </w:r>
    </w:p>
  </w:footnote>
  <w:footnote w:id="4">
    <w:p w:rsidR="00090243" w:rsidRPr="007D18B9" w:rsidRDefault="00090243" w:rsidP="007D18B9">
      <w:pPr>
        <w:spacing w:after="0" w:line="240" w:lineRule="auto"/>
        <w:jc w:val="both"/>
        <w:rPr>
          <w:rFonts w:ascii="Times New Roman" w:hAnsi="Times New Roman" w:cs="Times New Roman"/>
          <w:sz w:val="20"/>
          <w:szCs w:val="20"/>
        </w:rPr>
      </w:pPr>
      <w:r w:rsidRPr="007D18B9">
        <w:rPr>
          <w:rStyle w:val="af"/>
          <w:rFonts w:ascii="Times New Roman" w:hAnsi="Times New Roman" w:cs="Times New Roman"/>
          <w:sz w:val="20"/>
          <w:szCs w:val="20"/>
        </w:rPr>
        <w:footnoteRef/>
      </w:r>
      <w:r w:rsidRPr="007D18B9">
        <w:rPr>
          <w:rFonts w:ascii="Times New Roman" w:hAnsi="Times New Roman" w:cs="Times New Roman"/>
          <w:sz w:val="20"/>
          <w:szCs w:val="20"/>
        </w:rPr>
        <w:t xml:space="preserve"> Зинченко И.Ю. Оценка эффективности деятельности органов исполнительной власти субъектов РФ / И.Ю. Зинченко // Социально-экономические явления и процессы. – 2014. – № 1 (59). – С. 14–18.</w:t>
      </w:r>
    </w:p>
  </w:footnote>
  <w:footnote w:id="5">
    <w:p w:rsidR="00090243" w:rsidRPr="007D18B9" w:rsidRDefault="00090243" w:rsidP="007D18B9">
      <w:pPr>
        <w:spacing w:after="0" w:line="240" w:lineRule="auto"/>
        <w:jc w:val="both"/>
        <w:rPr>
          <w:rFonts w:ascii="Times New Roman" w:hAnsi="Times New Roman" w:cs="Times New Roman"/>
          <w:sz w:val="20"/>
          <w:szCs w:val="20"/>
        </w:rPr>
      </w:pPr>
      <w:r w:rsidRPr="007D18B9">
        <w:rPr>
          <w:rStyle w:val="af"/>
          <w:rFonts w:ascii="Times New Roman" w:hAnsi="Times New Roman" w:cs="Times New Roman"/>
          <w:sz w:val="20"/>
          <w:szCs w:val="20"/>
        </w:rPr>
        <w:footnoteRef/>
      </w:r>
      <w:r w:rsidRPr="007D18B9">
        <w:rPr>
          <w:rFonts w:ascii="Times New Roman" w:hAnsi="Times New Roman" w:cs="Times New Roman"/>
          <w:sz w:val="20"/>
          <w:szCs w:val="20"/>
        </w:rPr>
        <w:t xml:space="preserve"> </w:t>
      </w:r>
      <w:proofErr w:type="spellStart"/>
      <w:r w:rsidRPr="007D18B9">
        <w:rPr>
          <w:rFonts w:ascii="Times New Roman" w:hAnsi="Times New Roman" w:cs="Times New Roman"/>
          <w:sz w:val="20"/>
          <w:szCs w:val="20"/>
        </w:rPr>
        <w:t>Бритикова</w:t>
      </w:r>
      <w:proofErr w:type="spellEnd"/>
      <w:r w:rsidRPr="007D18B9">
        <w:rPr>
          <w:rFonts w:ascii="Times New Roman" w:hAnsi="Times New Roman" w:cs="Times New Roman"/>
          <w:sz w:val="20"/>
          <w:szCs w:val="20"/>
        </w:rPr>
        <w:t xml:space="preserve"> Е.А. проблематика модернизации в работах С. </w:t>
      </w:r>
      <w:proofErr w:type="spellStart"/>
      <w:r w:rsidRPr="007D18B9">
        <w:rPr>
          <w:rFonts w:ascii="Times New Roman" w:hAnsi="Times New Roman" w:cs="Times New Roman"/>
          <w:sz w:val="20"/>
          <w:szCs w:val="20"/>
        </w:rPr>
        <w:t>Хантингтона</w:t>
      </w:r>
      <w:proofErr w:type="spellEnd"/>
      <w:r w:rsidRPr="007D18B9">
        <w:rPr>
          <w:rFonts w:ascii="Times New Roman" w:hAnsi="Times New Roman" w:cs="Times New Roman"/>
          <w:sz w:val="20"/>
          <w:szCs w:val="20"/>
        </w:rPr>
        <w:t>: теория и практика. Политематический сетевой электронный научный журнал Кубанского государственного аграрного университета. 2016. № 120. С. 730-743</w:t>
      </w:r>
    </w:p>
    <w:p w:rsidR="00090243" w:rsidRPr="007D18B9" w:rsidRDefault="00090243" w:rsidP="007D18B9">
      <w:pPr>
        <w:pStyle w:val="ad"/>
        <w:jc w:val="both"/>
        <w:rPr>
          <w:rFonts w:ascii="Times New Roman" w:hAnsi="Times New Roman" w:cs="Times New Roman"/>
        </w:rPr>
      </w:pPr>
    </w:p>
  </w:footnote>
  <w:footnote w:id="6">
    <w:p w:rsidR="00090243" w:rsidRPr="007D18B9" w:rsidRDefault="00090243" w:rsidP="007D18B9">
      <w:pPr>
        <w:spacing w:after="0" w:line="240" w:lineRule="auto"/>
        <w:jc w:val="both"/>
        <w:rPr>
          <w:rFonts w:ascii="Times New Roman" w:hAnsi="Times New Roman" w:cs="Times New Roman"/>
          <w:sz w:val="20"/>
          <w:szCs w:val="20"/>
        </w:rPr>
      </w:pPr>
      <w:r w:rsidRPr="007D18B9">
        <w:rPr>
          <w:rStyle w:val="af"/>
          <w:rFonts w:ascii="Times New Roman" w:hAnsi="Times New Roman" w:cs="Times New Roman"/>
          <w:sz w:val="20"/>
          <w:szCs w:val="20"/>
        </w:rPr>
        <w:footnoteRef/>
      </w:r>
      <w:r w:rsidRPr="007D18B9">
        <w:rPr>
          <w:rFonts w:ascii="Times New Roman" w:hAnsi="Times New Roman" w:cs="Times New Roman"/>
          <w:sz w:val="20"/>
          <w:szCs w:val="20"/>
        </w:rPr>
        <w:t xml:space="preserve"> </w:t>
      </w:r>
      <w:proofErr w:type="spellStart"/>
      <w:r w:rsidRPr="007D18B9">
        <w:rPr>
          <w:rFonts w:ascii="Times New Roman" w:hAnsi="Times New Roman" w:cs="Times New Roman"/>
          <w:sz w:val="20"/>
          <w:szCs w:val="20"/>
        </w:rPr>
        <w:t>Бусов</w:t>
      </w:r>
      <w:proofErr w:type="spellEnd"/>
      <w:r w:rsidRPr="007D18B9">
        <w:rPr>
          <w:rFonts w:ascii="Times New Roman" w:hAnsi="Times New Roman" w:cs="Times New Roman"/>
          <w:sz w:val="20"/>
          <w:szCs w:val="20"/>
        </w:rPr>
        <w:t xml:space="preserve">, В. И.//Управленческие решения : учебник для академического </w:t>
      </w:r>
      <w:proofErr w:type="spellStart"/>
      <w:r w:rsidRPr="007D18B9">
        <w:rPr>
          <w:rFonts w:ascii="Times New Roman" w:hAnsi="Times New Roman" w:cs="Times New Roman"/>
          <w:sz w:val="20"/>
          <w:szCs w:val="20"/>
        </w:rPr>
        <w:t>бакалавриата</w:t>
      </w:r>
      <w:proofErr w:type="spellEnd"/>
      <w:r w:rsidRPr="007D18B9">
        <w:rPr>
          <w:rFonts w:ascii="Times New Roman" w:hAnsi="Times New Roman" w:cs="Times New Roman"/>
          <w:sz w:val="20"/>
          <w:szCs w:val="20"/>
        </w:rPr>
        <w:t xml:space="preserve"> / В. И. </w:t>
      </w:r>
      <w:proofErr w:type="spellStart"/>
      <w:r w:rsidRPr="007D18B9">
        <w:rPr>
          <w:rFonts w:ascii="Times New Roman" w:hAnsi="Times New Roman" w:cs="Times New Roman"/>
          <w:sz w:val="20"/>
          <w:szCs w:val="20"/>
        </w:rPr>
        <w:t>Бусов</w:t>
      </w:r>
      <w:proofErr w:type="spellEnd"/>
      <w:r w:rsidRPr="007D18B9">
        <w:rPr>
          <w:rFonts w:ascii="Times New Roman" w:hAnsi="Times New Roman" w:cs="Times New Roman"/>
          <w:sz w:val="20"/>
          <w:szCs w:val="20"/>
        </w:rPr>
        <w:t xml:space="preserve">. — М. : Издательство </w:t>
      </w:r>
      <w:proofErr w:type="spellStart"/>
      <w:r w:rsidRPr="007D18B9">
        <w:rPr>
          <w:rFonts w:ascii="Times New Roman" w:hAnsi="Times New Roman" w:cs="Times New Roman"/>
          <w:sz w:val="20"/>
          <w:szCs w:val="20"/>
        </w:rPr>
        <w:t>Юрайт</w:t>
      </w:r>
      <w:proofErr w:type="spellEnd"/>
      <w:r w:rsidRPr="007D18B9">
        <w:rPr>
          <w:rFonts w:ascii="Times New Roman" w:hAnsi="Times New Roman" w:cs="Times New Roman"/>
          <w:sz w:val="20"/>
          <w:szCs w:val="20"/>
        </w:rPr>
        <w:t>, 2015. —С.46</w:t>
      </w:r>
    </w:p>
    <w:p w:rsidR="00090243" w:rsidRPr="007D18B9" w:rsidRDefault="00090243" w:rsidP="007D18B9">
      <w:pPr>
        <w:pStyle w:val="ad"/>
        <w:jc w:val="both"/>
        <w:rPr>
          <w:rFonts w:ascii="Times New Roman" w:hAnsi="Times New Roman" w:cs="Times New Roman"/>
        </w:rPr>
      </w:pPr>
    </w:p>
  </w:footnote>
  <w:footnote w:id="7">
    <w:p w:rsidR="00090243" w:rsidRPr="007D18B9" w:rsidRDefault="00090243" w:rsidP="007D18B9">
      <w:pPr>
        <w:spacing w:after="0" w:line="240" w:lineRule="auto"/>
        <w:jc w:val="both"/>
        <w:rPr>
          <w:rFonts w:ascii="Times New Roman" w:hAnsi="Times New Roman" w:cs="Times New Roman"/>
          <w:sz w:val="20"/>
          <w:szCs w:val="20"/>
        </w:rPr>
      </w:pPr>
      <w:r w:rsidRPr="007D18B9">
        <w:rPr>
          <w:rStyle w:val="af"/>
          <w:rFonts w:ascii="Times New Roman" w:hAnsi="Times New Roman" w:cs="Times New Roman"/>
          <w:sz w:val="20"/>
          <w:szCs w:val="20"/>
        </w:rPr>
        <w:footnoteRef/>
      </w:r>
      <w:r w:rsidRPr="007D18B9">
        <w:rPr>
          <w:rFonts w:ascii="Times New Roman" w:hAnsi="Times New Roman" w:cs="Times New Roman"/>
          <w:sz w:val="20"/>
          <w:szCs w:val="20"/>
        </w:rPr>
        <w:t xml:space="preserve"> </w:t>
      </w:r>
      <w:proofErr w:type="spellStart"/>
      <w:r w:rsidRPr="007D18B9">
        <w:rPr>
          <w:rFonts w:ascii="Times New Roman" w:hAnsi="Times New Roman" w:cs="Times New Roman"/>
          <w:sz w:val="20"/>
          <w:szCs w:val="20"/>
        </w:rPr>
        <w:t>Селдушев</w:t>
      </w:r>
      <w:proofErr w:type="spellEnd"/>
      <w:r w:rsidRPr="007D18B9">
        <w:rPr>
          <w:rFonts w:ascii="Times New Roman" w:hAnsi="Times New Roman" w:cs="Times New Roman"/>
          <w:sz w:val="20"/>
          <w:szCs w:val="20"/>
        </w:rPr>
        <w:t xml:space="preserve"> В. Н. Эффективность государственного и муниципального управления // Молодой ученый. — 2016. — №20. — С. 616-618</w:t>
      </w:r>
    </w:p>
    <w:p w:rsidR="00090243" w:rsidRPr="007D18B9" w:rsidRDefault="00090243" w:rsidP="007D18B9">
      <w:pPr>
        <w:pStyle w:val="ad"/>
        <w:jc w:val="both"/>
        <w:rPr>
          <w:rFonts w:ascii="Times New Roman" w:hAnsi="Times New Roman" w:cs="Times New Roman"/>
        </w:rPr>
      </w:pPr>
    </w:p>
  </w:footnote>
  <w:footnote w:id="8">
    <w:p w:rsidR="00090243" w:rsidRPr="007D18B9" w:rsidRDefault="00090243" w:rsidP="007D18B9">
      <w:pPr>
        <w:spacing w:after="0" w:line="240" w:lineRule="auto"/>
        <w:jc w:val="both"/>
        <w:rPr>
          <w:rFonts w:ascii="Times New Roman" w:hAnsi="Times New Roman" w:cs="Times New Roman"/>
          <w:sz w:val="20"/>
          <w:szCs w:val="20"/>
        </w:rPr>
      </w:pPr>
      <w:r w:rsidRPr="007D18B9">
        <w:rPr>
          <w:rStyle w:val="af"/>
          <w:rFonts w:ascii="Times New Roman" w:hAnsi="Times New Roman" w:cs="Times New Roman"/>
          <w:sz w:val="20"/>
          <w:szCs w:val="20"/>
        </w:rPr>
        <w:footnoteRef/>
      </w:r>
      <w:r w:rsidRPr="007D18B9">
        <w:rPr>
          <w:rFonts w:ascii="Times New Roman" w:hAnsi="Times New Roman" w:cs="Times New Roman"/>
          <w:sz w:val="20"/>
          <w:szCs w:val="20"/>
        </w:rPr>
        <w:t xml:space="preserve"> </w:t>
      </w:r>
      <w:r w:rsidR="007D18B9" w:rsidRPr="007D18B9">
        <w:rPr>
          <w:rFonts w:ascii="Times New Roman" w:hAnsi="Times New Roman" w:cs="Times New Roman"/>
          <w:sz w:val="20"/>
          <w:szCs w:val="20"/>
        </w:rPr>
        <w:t>Федеральный закон от 27.07.2004 N 79-ФЗ (ред. от 01.05.2019) «О государственной гражданской службе Российской Федерации»// «Собрание законодательства РФ», 02.08.2004, № 31, ст. 3215.</w:t>
      </w:r>
    </w:p>
  </w:footnote>
  <w:footnote w:id="9">
    <w:p w:rsidR="00090243" w:rsidRPr="007D18B9" w:rsidRDefault="00090243" w:rsidP="007D18B9">
      <w:pPr>
        <w:spacing w:after="0" w:line="240" w:lineRule="auto"/>
        <w:jc w:val="both"/>
        <w:rPr>
          <w:rFonts w:ascii="Times New Roman" w:hAnsi="Times New Roman" w:cs="Times New Roman"/>
          <w:sz w:val="20"/>
          <w:szCs w:val="20"/>
        </w:rPr>
      </w:pPr>
      <w:r w:rsidRPr="007D18B9">
        <w:rPr>
          <w:rStyle w:val="af"/>
          <w:rFonts w:ascii="Times New Roman" w:hAnsi="Times New Roman" w:cs="Times New Roman"/>
          <w:sz w:val="20"/>
          <w:szCs w:val="20"/>
        </w:rPr>
        <w:footnoteRef/>
      </w:r>
      <w:r w:rsidRPr="007D18B9">
        <w:rPr>
          <w:rFonts w:ascii="Times New Roman" w:hAnsi="Times New Roman" w:cs="Times New Roman"/>
          <w:sz w:val="20"/>
          <w:szCs w:val="20"/>
        </w:rPr>
        <w:t xml:space="preserve"> </w:t>
      </w:r>
      <w:r w:rsidR="007D18B9" w:rsidRPr="007D18B9">
        <w:rPr>
          <w:rFonts w:ascii="Times New Roman" w:hAnsi="Times New Roman" w:cs="Times New Roman"/>
          <w:sz w:val="20"/>
          <w:szCs w:val="20"/>
        </w:rPr>
        <w:t>Кодекс Российской Федерации об административных правонарушениях от 30.12.2001 №195-ФЗ (ред. от 13.08.2019) // Российская газета. – 2017. – № 1046.</w:t>
      </w:r>
    </w:p>
  </w:footnote>
  <w:footnote w:id="10">
    <w:p w:rsidR="00090243" w:rsidRPr="007D18B9" w:rsidRDefault="00090243" w:rsidP="007D18B9">
      <w:pPr>
        <w:spacing w:after="0" w:line="240" w:lineRule="auto"/>
        <w:jc w:val="both"/>
        <w:rPr>
          <w:rFonts w:ascii="Times New Roman" w:hAnsi="Times New Roman" w:cs="Times New Roman"/>
          <w:sz w:val="20"/>
          <w:szCs w:val="20"/>
        </w:rPr>
      </w:pPr>
      <w:r w:rsidRPr="007D18B9">
        <w:rPr>
          <w:rStyle w:val="af"/>
          <w:rFonts w:ascii="Times New Roman" w:hAnsi="Times New Roman" w:cs="Times New Roman"/>
          <w:sz w:val="20"/>
          <w:szCs w:val="20"/>
        </w:rPr>
        <w:footnoteRef/>
      </w:r>
      <w:r w:rsidRPr="007D18B9">
        <w:rPr>
          <w:rFonts w:ascii="Times New Roman" w:hAnsi="Times New Roman" w:cs="Times New Roman"/>
          <w:sz w:val="20"/>
          <w:szCs w:val="20"/>
        </w:rPr>
        <w:t xml:space="preserve"> </w:t>
      </w:r>
      <w:r w:rsidR="007D18B9" w:rsidRPr="007D18B9">
        <w:rPr>
          <w:rFonts w:ascii="Times New Roman" w:hAnsi="Times New Roman" w:cs="Times New Roman"/>
          <w:sz w:val="20"/>
          <w:szCs w:val="20"/>
        </w:rPr>
        <w:t>Уголовный кодекс Российской Федерации от 13.06.1996 №63-ФЗ (ред. от 02.08.2019) // Собрание законодательства Российской Федерации. – 2016. – № 838</w:t>
      </w:r>
    </w:p>
  </w:footnote>
  <w:footnote w:id="11">
    <w:p w:rsidR="007D18B9" w:rsidRPr="007D18B9" w:rsidRDefault="00090243" w:rsidP="007D18B9">
      <w:pPr>
        <w:spacing w:after="0" w:line="240" w:lineRule="auto"/>
        <w:jc w:val="both"/>
        <w:rPr>
          <w:rFonts w:ascii="Times New Roman" w:hAnsi="Times New Roman" w:cs="Times New Roman"/>
          <w:sz w:val="20"/>
          <w:szCs w:val="20"/>
        </w:rPr>
      </w:pPr>
      <w:r w:rsidRPr="007D18B9">
        <w:rPr>
          <w:rStyle w:val="af"/>
          <w:rFonts w:ascii="Times New Roman" w:hAnsi="Times New Roman" w:cs="Times New Roman"/>
          <w:sz w:val="20"/>
          <w:szCs w:val="20"/>
        </w:rPr>
        <w:footnoteRef/>
      </w:r>
      <w:r w:rsidRPr="007D18B9">
        <w:rPr>
          <w:rFonts w:ascii="Times New Roman" w:hAnsi="Times New Roman" w:cs="Times New Roman"/>
          <w:sz w:val="20"/>
          <w:szCs w:val="20"/>
        </w:rPr>
        <w:t xml:space="preserve"> </w:t>
      </w:r>
      <w:r w:rsidR="007D18B9" w:rsidRPr="007D18B9">
        <w:rPr>
          <w:rFonts w:ascii="Times New Roman" w:hAnsi="Times New Roman" w:cs="Times New Roman"/>
          <w:sz w:val="20"/>
          <w:szCs w:val="20"/>
        </w:rPr>
        <w:t>Трудовой кодекс Российской Федерации от 01.02.2002. ФЗ-№ 45 (ред. от 02.08.2019) // Российская газета. – 2016. – № 6842.</w:t>
      </w:r>
    </w:p>
    <w:p w:rsidR="00090243" w:rsidRPr="007D18B9" w:rsidRDefault="00090243" w:rsidP="007D18B9">
      <w:pPr>
        <w:pStyle w:val="ad"/>
        <w:jc w:val="both"/>
        <w:rPr>
          <w:rFonts w:ascii="Times New Roman" w:hAnsi="Times New Roman"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04B82"/>
    <w:multiLevelType w:val="hybridMultilevel"/>
    <w:tmpl w:val="E26869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0D6027"/>
    <w:multiLevelType w:val="hybridMultilevel"/>
    <w:tmpl w:val="2BD4D9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94B2EFA"/>
    <w:multiLevelType w:val="hybridMultilevel"/>
    <w:tmpl w:val="C5A4A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E609AA"/>
    <w:multiLevelType w:val="hybridMultilevel"/>
    <w:tmpl w:val="EA508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512435"/>
    <w:rsid w:val="00090243"/>
    <w:rsid w:val="00154991"/>
    <w:rsid w:val="00512435"/>
    <w:rsid w:val="0054749C"/>
    <w:rsid w:val="007D18B9"/>
    <w:rsid w:val="00860791"/>
    <w:rsid w:val="00861503"/>
    <w:rsid w:val="008724D4"/>
    <w:rsid w:val="00D220F1"/>
    <w:rsid w:val="00F520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791"/>
  </w:style>
  <w:style w:type="paragraph" w:styleId="1">
    <w:name w:val="heading 1"/>
    <w:basedOn w:val="a"/>
    <w:next w:val="a"/>
    <w:link w:val="10"/>
    <w:uiPriority w:val="9"/>
    <w:qFormat/>
    <w:rsid w:val="00D220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1243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12435"/>
  </w:style>
  <w:style w:type="paragraph" w:styleId="a5">
    <w:name w:val="footer"/>
    <w:basedOn w:val="a"/>
    <w:link w:val="a6"/>
    <w:uiPriority w:val="99"/>
    <w:unhideWhenUsed/>
    <w:rsid w:val="0051243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2435"/>
  </w:style>
  <w:style w:type="character" w:styleId="a7">
    <w:name w:val="Hyperlink"/>
    <w:basedOn w:val="a0"/>
    <w:uiPriority w:val="99"/>
    <w:unhideWhenUsed/>
    <w:rsid w:val="00512435"/>
    <w:rPr>
      <w:color w:val="0000FF" w:themeColor="hyperlink"/>
      <w:u w:val="single"/>
    </w:rPr>
  </w:style>
  <w:style w:type="paragraph" w:styleId="a8">
    <w:name w:val="List Paragraph"/>
    <w:basedOn w:val="a"/>
    <w:uiPriority w:val="34"/>
    <w:qFormat/>
    <w:rsid w:val="00D220F1"/>
    <w:pPr>
      <w:ind w:left="720"/>
      <w:contextualSpacing/>
    </w:pPr>
  </w:style>
  <w:style w:type="character" w:customStyle="1" w:styleId="10">
    <w:name w:val="Заголовок 1 Знак"/>
    <w:basedOn w:val="a0"/>
    <w:link w:val="1"/>
    <w:uiPriority w:val="9"/>
    <w:rsid w:val="00D220F1"/>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semiHidden/>
    <w:unhideWhenUsed/>
    <w:qFormat/>
    <w:rsid w:val="00D220F1"/>
    <w:pPr>
      <w:outlineLvl w:val="9"/>
    </w:pPr>
  </w:style>
  <w:style w:type="paragraph" w:styleId="11">
    <w:name w:val="toc 1"/>
    <w:basedOn w:val="a"/>
    <w:next w:val="a"/>
    <w:autoRedefine/>
    <w:uiPriority w:val="39"/>
    <w:unhideWhenUsed/>
    <w:rsid w:val="00D220F1"/>
    <w:pPr>
      <w:spacing w:after="100"/>
    </w:pPr>
  </w:style>
  <w:style w:type="paragraph" w:styleId="aa">
    <w:name w:val="Balloon Text"/>
    <w:basedOn w:val="a"/>
    <w:link w:val="ab"/>
    <w:uiPriority w:val="99"/>
    <w:semiHidden/>
    <w:unhideWhenUsed/>
    <w:rsid w:val="00D220F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220F1"/>
    <w:rPr>
      <w:rFonts w:ascii="Tahoma" w:hAnsi="Tahoma" w:cs="Tahoma"/>
      <w:sz w:val="16"/>
      <w:szCs w:val="16"/>
    </w:rPr>
  </w:style>
  <w:style w:type="paragraph" w:styleId="ac">
    <w:name w:val="Normal (Web)"/>
    <w:basedOn w:val="a"/>
    <w:uiPriority w:val="99"/>
    <w:rsid w:val="000902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footnote text"/>
    <w:basedOn w:val="a"/>
    <w:link w:val="ae"/>
    <w:uiPriority w:val="99"/>
    <w:semiHidden/>
    <w:unhideWhenUsed/>
    <w:rsid w:val="00090243"/>
    <w:pPr>
      <w:spacing w:after="0" w:line="240" w:lineRule="auto"/>
    </w:pPr>
    <w:rPr>
      <w:sz w:val="20"/>
      <w:szCs w:val="20"/>
    </w:rPr>
  </w:style>
  <w:style w:type="character" w:customStyle="1" w:styleId="ae">
    <w:name w:val="Текст сноски Знак"/>
    <w:basedOn w:val="a0"/>
    <w:link w:val="ad"/>
    <w:uiPriority w:val="99"/>
    <w:semiHidden/>
    <w:rsid w:val="00090243"/>
    <w:rPr>
      <w:sz w:val="20"/>
      <w:szCs w:val="20"/>
    </w:rPr>
  </w:style>
  <w:style w:type="character" w:styleId="af">
    <w:name w:val="footnote reference"/>
    <w:basedOn w:val="a0"/>
    <w:uiPriority w:val="99"/>
    <w:semiHidden/>
    <w:unhideWhenUsed/>
    <w:rsid w:val="00090243"/>
    <w:rPr>
      <w:vertAlign w:val="superscript"/>
    </w:rPr>
  </w:style>
</w:styles>
</file>

<file path=word/webSettings.xml><?xml version="1.0" encoding="utf-8"?>
<w:webSettings xmlns:r="http://schemas.openxmlformats.org/officeDocument/2006/relationships" xmlns:w="http://schemas.openxmlformats.org/wordprocessingml/2006/main">
  <w:divs>
    <w:div w:id="1693997304">
      <w:bodyDiv w:val="1"/>
      <w:marLeft w:val="0"/>
      <w:marRight w:val="0"/>
      <w:marTop w:val="0"/>
      <w:marBottom w:val="0"/>
      <w:divBdr>
        <w:top w:val="none" w:sz="0" w:space="0" w:color="auto"/>
        <w:left w:val="none" w:sz="0" w:space="0" w:color="auto"/>
        <w:bottom w:val="none" w:sz="0" w:space="0" w:color="auto"/>
        <w:right w:val="none" w:sz="0" w:space="0" w:color="auto"/>
      </w:divBdr>
    </w:div>
    <w:div w:id="193373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B11F9B-B7F2-4786-8C87-A7EBF7645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2536</Words>
  <Characters>14456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CBETA</dc:creator>
  <cp:lastModifiedBy>CBETA</cp:lastModifiedBy>
  <cp:revision>2</cp:revision>
  <dcterms:created xsi:type="dcterms:W3CDTF">2019-10-17T13:18:00Z</dcterms:created>
  <dcterms:modified xsi:type="dcterms:W3CDTF">2019-10-17T13:18:00Z</dcterms:modified>
</cp:coreProperties>
</file>